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89" w:rsidRDefault="008D6D29" w:rsidP="00BC3B89">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BC3B89" w:rsidRPr="008D6D29">
        <w:rPr>
          <w:rFonts w:ascii="Times New Roman" w:eastAsia="Times New Roman" w:hAnsi="Times New Roman" w:cs="Times New Roman"/>
          <w:b/>
          <w:sz w:val="24"/>
          <w:szCs w:val="24"/>
        </w:rPr>
        <w:t>12.02.2021</w:t>
      </w:r>
    </w:p>
    <w:p w:rsidR="00BC3B89" w:rsidRDefault="00E360D0" w:rsidP="00554CDA">
      <w:pPr>
        <w:spacing w:after="0" w:line="240" w:lineRule="auto"/>
        <w:jc w:val="center"/>
        <w:rPr>
          <w:rFonts w:ascii="Times New Roman" w:eastAsia="Times New Roman" w:hAnsi="Times New Roman" w:cs="Times New Roman"/>
          <w:b/>
          <w:sz w:val="24"/>
          <w:szCs w:val="24"/>
        </w:rPr>
      </w:pPr>
      <w:r w:rsidRPr="008D6D29">
        <w:rPr>
          <w:rFonts w:ascii="Times New Roman" w:eastAsia="Times New Roman" w:hAnsi="Times New Roman" w:cs="Times New Roman"/>
          <w:b/>
          <w:sz w:val="24"/>
          <w:szCs w:val="24"/>
        </w:rPr>
        <w:t>Сравнительная таблица</w:t>
      </w:r>
      <w:r w:rsidR="008D6D29" w:rsidRPr="008D6D29">
        <w:rPr>
          <w:rFonts w:ascii="Times New Roman" w:eastAsia="Times New Roman" w:hAnsi="Times New Roman" w:cs="Times New Roman"/>
          <w:b/>
          <w:sz w:val="24"/>
          <w:szCs w:val="24"/>
        </w:rPr>
        <w:t xml:space="preserve"> по поправкам в Налоговый Кодекс</w:t>
      </w:r>
      <w:r w:rsidR="00BC3B89">
        <w:rPr>
          <w:rFonts w:ascii="Times New Roman" w:eastAsia="Times New Roman" w:hAnsi="Times New Roman" w:cs="Times New Roman"/>
          <w:b/>
          <w:sz w:val="24"/>
          <w:szCs w:val="24"/>
        </w:rPr>
        <w:t xml:space="preserve"> </w:t>
      </w:r>
      <w:r w:rsidR="008D6D29" w:rsidRPr="008D6D29">
        <w:rPr>
          <w:rFonts w:ascii="Times New Roman" w:eastAsia="Times New Roman" w:hAnsi="Times New Roman" w:cs="Times New Roman"/>
          <w:b/>
          <w:sz w:val="24"/>
          <w:szCs w:val="24"/>
        </w:rPr>
        <w:t>по камеральному контролю</w:t>
      </w:r>
    </w:p>
    <w:p w:rsidR="008D6D29" w:rsidRPr="00BC3B89" w:rsidRDefault="008D6D29" w:rsidP="00554CDA">
      <w:pPr>
        <w:spacing w:after="0" w:line="240" w:lineRule="auto"/>
        <w:jc w:val="center"/>
        <w:rPr>
          <w:rFonts w:ascii="Times New Roman" w:eastAsia="Times New Roman" w:hAnsi="Times New Roman" w:cs="Times New Roman"/>
          <w:b/>
          <w:color w:val="FF0000"/>
          <w:sz w:val="28"/>
          <w:szCs w:val="28"/>
        </w:rPr>
      </w:pPr>
      <w:r w:rsidRPr="00BC3B89">
        <w:rPr>
          <w:rFonts w:ascii="Times New Roman" w:eastAsia="Times New Roman" w:hAnsi="Times New Roman" w:cs="Times New Roman"/>
          <w:b/>
          <w:color w:val="FF0000"/>
          <w:sz w:val="28"/>
          <w:szCs w:val="28"/>
        </w:rPr>
        <w:t>Дистанционный мониторинг и блокировк</w:t>
      </w:r>
      <w:r w:rsidR="00BC3B89">
        <w:rPr>
          <w:rFonts w:ascii="Times New Roman" w:eastAsia="Times New Roman" w:hAnsi="Times New Roman" w:cs="Times New Roman"/>
          <w:b/>
          <w:color w:val="FF0000"/>
          <w:sz w:val="28"/>
          <w:szCs w:val="28"/>
        </w:rPr>
        <w:t>а</w:t>
      </w:r>
      <w:r w:rsidRPr="00BC3B89">
        <w:rPr>
          <w:rFonts w:ascii="Times New Roman" w:eastAsia="Times New Roman" w:hAnsi="Times New Roman" w:cs="Times New Roman"/>
          <w:b/>
          <w:color w:val="FF0000"/>
          <w:sz w:val="28"/>
          <w:szCs w:val="28"/>
        </w:rPr>
        <w:t xml:space="preserve"> </w:t>
      </w:r>
      <w:r w:rsidR="00BC3B89" w:rsidRPr="00BC3B89">
        <w:rPr>
          <w:rFonts w:ascii="Times New Roman" w:eastAsia="Times New Roman" w:hAnsi="Times New Roman" w:cs="Times New Roman"/>
          <w:b/>
          <w:color w:val="FF0000"/>
          <w:sz w:val="28"/>
          <w:szCs w:val="28"/>
        </w:rPr>
        <w:t>выписки ЭСФ</w:t>
      </w:r>
    </w:p>
    <w:p w:rsidR="003D200C" w:rsidRPr="007E2270" w:rsidRDefault="003D200C" w:rsidP="007E2270">
      <w:pPr>
        <w:spacing w:after="0" w:line="240" w:lineRule="auto"/>
        <w:ind w:left="-284"/>
        <w:jc w:val="both"/>
        <w:rPr>
          <w:rFonts w:ascii="Times New Roman" w:eastAsia="Times New Roman" w:hAnsi="Times New Roman" w:cs="Times New Roman"/>
          <w:b/>
          <w:sz w:val="18"/>
          <w:szCs w:val="18"/>
        </w:rPr>
      </w:pPr>
    </w:p>
    <w:tbl>
      <w:tblPr>
        <w:tblW w:w="15559" w:type="dxa"/>
        <w:tblLayout w:type="fixed"/>
        <w:tblCellMar>
          <w:left w:w="10" w:type="dxa"/>
          <w:right w:w="10" w:type="dxa"/>
        </w:tblCellMar>
        <w:tblLook w:val="0000" w:firstRow="0" w:lastRow="0" w:firstColumn="0" w:lastColumn="0" w:noHBand="0" w:noVBand="0"/>
      </w:tblPr>
      <w:tblGrid>
        <w:gridCol w:w="421"/>
        <w:gridCol w:w="708"/>
        <w:gridCol w:w="2948"/>
        <w:gridCol w:w="2410"/>
        <w:gridCol w:w="3402"/>
        <w:gridCol w:w="2268"/>
        <w:gridCol w:w="3402"/>
      </w:tblGrid>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554CDA">
            <w:pPr>
              <w:spacing w:after="0" w:line="240" w:lineRule="auto"/>
              <w:jc w:val="both"/>
              <w:rPr>
                <w:rFonts w:ascii="Times New Roman" w:hAnsi="Times New Roman" w:cs="Times New Roman"/>
                <w:sz w:val="18"/>
                <w:szCs w:val="18"/>
              </w:rPr>
            </w:pPr>
            <w:r w:rsidRPr="007E2270">
              <w:rPr>
                <w:rFonts w:ascii="Times New Roman" w:eastAsia="Times New Roman" w:hAnsi="Times New Roman" w:cs="Times New Roman"/>
                <w:b/>
                <w:sz w:val="18"/>
                <w:szCs w:val="18"/>
              </w:rPr>
              <w:t xml:space="preserve">№ </w:t>
            </w:r>
            <w:proofErr w:type="gramStart"/>
            <w:r w:rsidRPr="007E2270">
              <w:rPr>
                <w:rFonts w:ascii="Times New Roman" w:eastAsia="Times New Roman" w:hAnsi="Times New Roman" w:cs="Times New Roman"/>
                <w:b/>
                <w:sz w:val="18"/>
                <w:szCs w:val="18"/>
              </w:rPr>
              <w:t>п</w:t>
            </w:r>
            <w:proofErr w:type="gramEnd"/>
            <w:r w:rsidRPr="007E2270">
              <w:rPr>
                <w:rFonts w:ascii="Times New Roman" w:eastAsia="Times New Roman" w:hAnsi="Times New Roman" w:cs="Times New Roman"/>
                <w:b/>
                <w:sz w:val="18"/>
                <w:szCs w:val="18"/>
              </w:rPr>
              <w:t>/п</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554CDA">
            <w:pPr>
              <w:spacing w:after="0" w:line="240" w:lineRule="auto"/>
              <w:jc w:val="both"/>
              <w:rPr>
                <w:rFonts w:ascii="Times New Roman" w:hAnsi="Times New Roman" w:cs="Times New Roman"/>
                <w:sz w:val="18"/>
                <w:szCs w:val="18"/>
              </w:rPr>
            </w:pPr>
            <w:r w:rsidRPr="007E2270">
              <w:rPr>
                <w:rFonts w:ascii="Times New Roman" w:eastAsia="Times New Roman" w:hAnsi="Times New Roman" w:cs="Times New Roman"/>
                <w:b/>
                <w:sz w:val="18"/>
                <w:szCs w:val="18"/>
              </w:rPr>
              <w:t>Структурный элемент НПА</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554CDA">
            <w:pPr>
              <w:spacing w:after="0" w:line="240" w:lineRule="auto"/>
              <w:ind w:firstLine="301"/>
              <w:jc w:val="both"/>
              <w:rPr>
                <w:rFonts w:ascii="Times New Roman" w:eastAsia="Times New Roman" w:hAnsi="Times New Roman" w:cs="Times New Roman"/>
                <w:b/>
                <w:sz w:val="18"/>
                <w:szCs w:val="18"/>
              </w:rPr>
            </w:pPr>
          </w:p>
          <w:p w:rsidR="00C10AFF" w:rsidRDefault="00C10AFF" w:rsidP="00554CDA">
            <w:pPr>
              <w:spacing w:after="0" w:line="240" w:lineRule="auto"/>
              <w:ind w:firstLine="301"/>
              <w:jc w:val="both"/>
              <w:rPr>
                <w:rFonts w:ascii="Times New Roman" w:eastAsia="Times New Roman" w:hAnsi="Times New Roman" w:cs="Times New Roman"/>
                <w:b/>
                <w:sz w:val="18"/>
                <w:szCs w:val="18"/>
              </w:rPr>
            </w:pPr>
            <w:r w:rsidRPr="007E2270">
              <w:rPr>
                <w:rFonts w:ascii="Times New Roman" w:eastAsia="Times New Roman" w:hAnsi="Times New Roman" w:cs="Times New Roman"/>
                <w:b/>
                <w:sz w:val="18"/>
                <w:szCs w:val="18"/>
              </w:rPr>
              <w:t>Действующая редакция</w:t>
            </w:r>
          </w:p>
          <w:p w:rsidR="00C10AFF" w:rsidRPr="007E2270" w:rsidRDefault="00C10AFF" w:rsidP="00554CDA">
            <w:pPr>
              <w:spacing w:after="0" w:line="240" w:lineRule="auto"/>
              <w:ind w:firstLine="301"/>
              <w:jc w:val="both"/>
              <w:rPr>
                <w:rFonts w:ascii="Times New Roman" w:hAnsi="Times New Roman" w:cs="Times New Roman"/>
                <w:sz w:val="18"/>
                <w:szCs w:val="18"/>
              </w:rPr>
            </w:pPr>
            <w:r>
              <w:rPr>
                <w:rFonts w:ascii="Times New Roman" w:eastAsia="Times New Roman" w:hAnsi="Times New Roman" w:cs="Times New Roman"/>
                <w:b/>
                <w:sz w:val="18"/>
                <w:szCs w:val="18"/>
              </w:rPr>
              <w:t>Налогового Кодекса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554CDA">
            <w:pPr>
              <w:spacing w:after="0" w:line="240" w:lineRule="auto"/>
              <w:ind w:firstLine="317"/>
              <w:jc w:val="both"/>
              <w:rPr>
                <w:rFonts w:ascii="Times New Roman" w:eastAsia="Times New Roman" w:hAnsi="Times New Roman" w:cs="Times New Roman"/>
                <w:b/>
                <w:sz w:val="18"/>
                <w:szCs w:val="18"/>
              </w:rPr>
            </w:pPr>
          </w:p>
          <w:p w:rsidR="00C10AFF" w:rsidRPr="007E2270" w:rsidRDefault="00C10AFF" w:rsidP="008D6D29">
            <w:pPr>
              <w:spacing w:after="0" w:line="240" w:lineRule="auto"/>
              <w:ind w:firstLine="317"/>
              <w:jc w:val="both"/>
              <w:rPr>
                <w:rFonts w:ascii="Times New Roman" w:hAnsi="Times New Roman" w:cs="Times New Roman"/>
                <w:sz w:val="18"/>
                <w:szCs w:val="18"/>
              </w:rPr>
            </w:pPr>
            <w:r w:rsidRPr="007E2270">
              <w:rPr>
                <w:rFonts w:ascii="Times New Roman" w:eastAsia="Times New Roman" w:hAnsi="Times New Roman" w:cs="Times New Roman"/>
                <w:b/>
                <w:sz w:val="18"/>
                <w:szCs w:val="18"/>
              </w:rPr>
              <w:t>Предлагаемая редакция</w:t>
            </w:r>
            <w:r>
              <w:rPr>
                <w:rFonts w:ascii="Times New Roman" w:eastAsia="Times New Roman" w:hAnsi="Times New Roman" w:cs="Times New Roman"/>
                <w:b/>
                <w:sz w:val="18"/>
                <w:szCs w:val="18"/>
              </w:rPr>
              <w:t xml:space="preserve"> </w:t>
            </w:r>
            <w:r w:rsidRPr="008D6D29">
              <w:rPr>
                <w:rFonts w:ascii="Times New Roman" w:eastAsia="Times New Roman" w:hAnsi="Times New Roman" w:cs="Times New Roman"/>
                <w:b/>
                <w:color w:val="FF0000"/>
                <w:sz w:val="18"/>
                <w:szCs w:val="18"/>
              </w:rPr>
              <w:t>КГД</w:t>
            </w:r>
            <w:r>
              <w:rPr>
                <w:rFonts w:ascii="Times New Roman" w:eastAsia="Times New Roman" w:hAnsi="Times New Roman" w:cs="Times New Roman"/>
                <w:b/>
                <w:sz w:val="18"/>
                <w:szCs w:val="18"/>
              </w:rPr>
              <w:t xml:space="preserve"> по камеральному контролю </w:t>
            </w:r>
            <w:r w:rsidRPr="008D6D29">
              <w:rPr>
                <w:rFonts w:ascii="Times New Roman" w:eastAsia="Times New Roman" w:hAnsi="Times New Roman" w:cs="Times New Roman"/>
                <w:b/>
                <w:color w:val="FF0000"/>
                <w:sz w:val="18"/>
                <w:szCs w:val="18"/>
              </w:rPr>
              <w:t>по Дистанционному мониторингу</w:t>
            </w:r>
          </w:p>
        </w:tc>
        <w:tc>
          <w:tcPr>
            <w:tcW w:w="3402" w:type="dxa"/>
            <w:tcBorders>
              <w:top w:val="single" w:sz="4" w:space="0" w:color="000000"/>
              <w:left w:val="single" w:sz="4" w:space="0" w:color="000000"/>
              <w:bottom w:val="single" w:sz="4" w:space="0" w:color="000000"/>
              <w:right w:val="single" w:sz="4" w:space="0" w:color="000000"/>
            </w:tcBorders>
          </w:tcPr>
          <w:p w:rsidR="00C10AFF" w:rsidRDefault="00C10AFF" w:rsidP="008D6D29">
            <w:pPr>
              <w:spacing w:after="0" w:line="240" w:lineRule="auto"/>
              <w:ind w:left="126" w:right="127" w:firstLine="175"/>
              <w:jc w:val="both"/>
              <w:rPr>
                <w:rFonts w:ascii="Times New Roman" w:eastAsia="Times New Roman" w:hAnsi="Times New Roman" w:cs="Times New Roman"/>
                <w:b/>
                <w:sz w:val="18"/>
                <w:szCs w:val="18"/>
              </w:rPr>
            </w:pPr>
          </w:p>
          <w:p w:rsidR="00C10AFF" w:rsidRPr="007E2270" w:rsidRDefault="00C10AFF" w:rsidP="001E4DAA">
            <w:pPr>
              <w:spacing w:after="0" w:line="240" w:lineRule="auto"/>
              <w:ind w:left="126" w:right="127" w:firstLine="17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Предлагаемая редакция </w:t>
            </w:r>
            <w:r w:rsidRPr="001E4DAA">
              <w:rPr>
                <w:rFonts w:ascii="Times New Roman" w:eastAsia="Times New Roman" w:hAnsi="Times New Roman" w:cs="Times New Roman"/>
                <w:b/>
                <w:color w:val="FF0000"/>
                <w:sz w:val="18"/>
                <w:szCs w:val="18"/>
              </w:rPr>
              <w:t xml:space="preserve">КГД по </w:t>
            </w:r>
            <w:r>
              <w:rPr>
                <w:rFonts w:ascii="Times New Roman" w:eastAsia="Times New Roman" w:hAnsi="Times New Roman" w:cs="Times New Roman"/>
                <w:b/>
                <w:sz w:val="18"/>
                <w:szCs w:val="18"/>
              </w:rPr>
              <w:t xml:space="preserve">камеральному контролю </w:t>
            </w:r>
            <w:r w:rsidRPr="00DA7B4B">
              <w:rPr>
                <w:rFonts w:ascii="Times New Roman" w:eastAsia="Times New Roman" w:hAnsi="Times New Roman" w:cs="Times New Roman"/>
                <w:b/>
                <w:color w:val="FF0000"/>
                <w:sz w:val="18"/>
                <w:szCs w:val="18"/>
              </w:rPr>
              <w:t xml:space="preserve">по </w:t>
            </w:r>
            <w:r w:rsidRPr="001E4DAA">
              <w:rPr>
                <w:rFonts w:ascii="Times New Roman" w:eastAsia="Times New Roman" w:hAnsi="Times New Roman" w:cs="Times New Roman"/>
                <w:b/>
                <w:color w:val="FF0000"/>
                <w:sz w:val="18"/>
                <w:szCs w:val="18"/>
              </w:rPr>
              <w:t xml:space="preserve">блокировке выписки ЭСФ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8E1D79" w:rsidRDefault="00C10AFF" w:rsidP="00554CDA">
            <w:pPr>
              <w:spacing w:after="0" w:line="240" w:lineRule="auto"/>
              <w:ind w:firstLine="175"/>
              <w:jc w:val="both"/>
              <w:rPr>
                <w:rFonts w:ascii="Times New Roman" w:eastAsia="Times New Roman" w:hAnsi="Times New Roman" w:cs="Times New Roman"/>
                <w:b/>
                <w:sz w:val="18"/>
                <w:szCs w:val="18"/>
              </w:rPr>
            </w:pPr>
          </w:p>
          <w:p w:rsidR="00C10AFF" w:rsidRPr="008E1D79" w:rsidRDefault="00C10AFF" w:rsidP="008E1D79">
            <w:pPr>
              <w:pStyle w:val="4"/>
              <w:ind w:left="39" w:firstLine="136"/>
              <w:jc w:val="both"/>
              <w:rPr>
                <w:color w:val="FF0000"/>
              </w:rPr>
            </w:pPr>
            <w:r w:rsidRPr="008E1D79">
              <w:t xml:space="preserve">Предложения и замечания налогоплательщиков </w:t>
            </w:r>
          </w:p>
        </w:tc>
        <w:tc>
          <w:tcPr>
            <w:tcW w:w="3402" w:type="dxa"/>
            <w:tcBorders>
              <w:top w:val="single" w:sz="4" w:space="0" w:color="000000"/>
              <w:left w:val="single" w:sz="4" w:space="0" w:color="000000"/>
              <w:bottom w:val="single" w:sz="4" w:space="0" w:color="000000"/>
              <w:right w:val="single" w:sz="4" w:space="0" w:color="000000"/>
            </w:tcBorders>
          </w:tcPr>
          <w:p w:rsidR="005C44E5" w:rsidRDefault="005C44E5" w:rsidP="00554CDA">
            <w:pPr>
              <w:spacing w:after="0" w:line="240" w:lineRule="auto"/>
              <w:ind w:firstLine="175"/>
              <w:jc w:val="both"/>
              <w:rPr>
                <w:rFonts w:ascii="Times New Roman" w:eastAsia="Times New Roman" w:hAnsi="Times New Roman" w:cs="Times New Roman"/>
                <w:b/>
                <w:sz w:val="18"/>
                <w:szCs w:val="18"/>
              </w:rPr>
            </w:pPr>
          </w:p>
          <w:p w:rsidR="005C44E5" w:rsidRDefault="005C44E5" w:rsidP="00554CDA">
            <w:pPr>
              <w:spacing w:after="0" w:line="240" w:lineRule="auto"/>
              <w:ind w:firstLine="175"/>
              <w:jc w:val="both"/>
              <w:rPr>
                <w:rFonts w:ascii="Times New Roman" w:eastAsia="Times New Roman" w:hAnsi="Times New Roman" w:cs="Times New Roman"/>
                <w:b/>
                <w:sz w:val="18"/>
                <w:szCs w:val="18"/>
              </w:rPr>
            </w:pPr>
          </w:p>
          <w:p w:rsidR="00C10AFF" w:rsidRPr="008E1D79" w:rsidRDefault="005C44E5" w:rsidP="005C44E5">
            <w:pPr>
              <w:spacing w:after="0" w:line="240" w:lineRule="auto"/>
              <w:ind w:firstLine="17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По</w:t>
            </w:r>
            <w:r w:rsidR="00C10AFF">
              <w:rPr>
                <w:rFonts w:ascii="Times New Roman" w:eastAsia="Times New Roman" w:hAnsi="Times New Roman" w:cs="Times New Roman"/>
                <w:b/>
                <w:sz w:val="18"/>
                <w:szCs w:val="18"/>
              </w:rPr>
              <w:t>зиция УДМ</w:t>
            </w: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81481F">
            <w:pPr>
              <w:spacing w:after="0" w:line="240" w:lineRule="auto"/>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81481F">
            <w:pPr>
              <w:spacing w:after="0" w:line="240" w:lineRule="auto"/>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2</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81481F">
            <w:pPr>
              <w:spacing w:after="0" w:line="240" w:lineRule="auto"/>
              <w:ind w:firstLine="301"/>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81481F">
            <w:pPr>
              <w:spacing w:after="0" w:line="240" w:lineRule="auto"/>
              <w:ind w:firstLine="317"/>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4</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81481F">
            <w:pPr>
              <w:spacing w:after="0" w:line="240" w:lineRule="auto"/>
              <w:ind w:firstLine="175"/>
              <w:jc w:val="center"/>
              <w:rPr>
                <w:rFonts w:ascii="Times New Roman" w:eastAsia="Times New Roman" w:hAnsi="Times New Roman" w:cs="Times New Roman"/>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81481F">
            <w:pPr>
              <w:spacing w:after="0" w:line="240" w:lineRule="auto"/>
              <w:ind w:firstLine="175"/>
              <w:jc w:val="center"/>
              <w:rPr>
                <w:rFonts w:ascii="Times New Roman" w:hAnsi="Times New Roman" w:cs="Times New Roman"/>
                <w:sz w:val="18"/>
                <w:szCs w:val="18"/>
              </w:rPr>
            </w:pPr>
            <w:r w:rsidRPr="007E2270">
              <w:rPr>
                <w:rFonts w:ascii="Times New Roman" w:eastAsia="Times New Roman" w:hAnsi="Times New Roman" w:cs="Times New Roman"/>
                <w:b/>
                <w:sz w:val="18"/>
                <w:szCs w:val="18"/>
              </w:rPr>
              <w:t>5</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81481F">
            <w:pPr>
              <w:spacing w:after="0" w:line="240" w:lineRule="auto"/>
              <w:ind w:firstLine="175"/>
              <w:jc w:val="center"/>
              <w:rPr>
                <w:rFonts w:ascii="Times New Roman" w:eastAsia="Times New Roman" w:hAnsi="Times New Roman" w:cs="Times New Roman"/>
                <w:b/>
                <w:sz w:val="18"/>
                <w:szCs w:val="18"/>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jc w:val="center"/>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jc w:val="both"/>
              <w:rPr>
                <w:rFonts w:ascii="Times New Roman" w:eastAsia="Calibri" w:hAnsi="Times New Roman" w:cs="Times New Roman"/>
                <w:b/>
                <w:sz w:val="18"/>
                <w:szCs w:val="18"/>
              </w:rPr>
            </w:pPr>
            <w:r w:rsidRPr="00CF2E8D">
              <w:rPr>
                <w:rFonts w:ascii="Times New Roman" w:hAnsi="Times New Roman" w:cs="Times New Roman"/>
                <w:sz w:val="18"/>
                <w:szCs w:val="18"/>
                <w:lang w:eastAsia="en-US"/>
              </w:rPr>
              <w:t>Статья 94</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A04B8B" w:rsidRDefault="00C10AFF"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C10AFF" w:rsidRPr="00A04B8B" w:rsidRDefault="00C10AFF" w:rsidP="00A04B8B">
            <w:pPr>
              <w:pStyle w:val="a7"/>
              <w:numPr>
                <w:ilvl w:val="0"/>
                <w:numId w:val="33"/>
              </w:numPr>
              <w:shd w:val="clear" w:color="auto" w:fill="FFFFFF"/>
              <w:tabs>
                <w:tab w:val="left" w:pos="5"/>
                <w:tab w:val="left" w:pos="34"/>
              </w:tabs>
              <w:spacing w:after="0" w:line="240" w:lineRule="auto"/>
              <w:ind w:left="5" w:firstLine="348"/>
              <w:jc w:val="both"/>
              <w:rPr>
                <w:rFonts w:ascii="Times New Roman" w:hAnsi="Times New Roman" w:cs="Times New Roman"/>
                <w:sz w:val="18"/>
                <w:szCs w:val="18"/>
                <w:lang w:eastAsia="en-US"/>
              </w:rPr>
            </w:pPr>
            <w:r w:rsidRPr="00A04B8B">
              <w:rPr>
                <w:rFonts w:ascii="Times New Roman" w:hAnsi="Times New Roman" w:cs="Times New Roman"/>
                <w:sz w:val="18"/>
                <w:szCs w:val="18"/>
                <w:lang w:eastAsia="en-US"/>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w:t>
            </w:r>
            <w:r w:rsidRPr="00A04B8B">
              <w:rPr>
                <w:rFonts w:ascii="Times New Roman" w:hAnsi="Times New Roman" w:cs="Times New Roman"/>
                <w:b/>
                <w:sz w:val="18"/>
                <w:szCs w:val="18"/>
                <w:lang w:eastAsia="en-US"/>
              </w:rPr>
              <w:t>и сведений</w:t>
            </w:r>
            <w:r w:rsidRPr="00A04B8B">
              <w:rPr>
                <w:rFonts w:ascii="Times New Roman" w:hAnsi="Times New Roman" w:cs="Times New Roman"/>
                <w:sz w:val="18"/>
                <w:szCs w:val="18"/>
                <w:lang w:eastAsia="en-US"/>
              </w:rPr>
              <w:t xml:space="preserve"> о деятельности налогоплательщика. </w:t>
            </w:r>
          </w:p>
          <w:p w:rsidR="00C10AFF" w:rsidRPr="007E2270" w:rsidRDefault="00C10AFF" w:rsidP="00842658">
            <w:pPr>
              <w:shd w:val="clear" w:color="auto" w:fill="FFFFFF"/>
              <w:ind w:left="33" w:firstLine="284"/>
              <w:jc w:val="both"/>
              <w:rPr>
                <w:rFonts w:ascii="Times New Roman" w:hAnsi="Times New Roman" w:cs="Times New Roman"/>
                <w:sz w:val="18"/>
                <w:szCs w:val="18"/>
                <w:lang w:eastAsia="en-US"/>
              </w:rPr>
            </w:pPr>
            <w:r w:rsidRPr="00CF2E8D">
              <w:rPr>
                <w:rFonts w:ascii="Times New Roman" w:hAnsi="Times New Roman" w:cs="Times New Roman"/>
                <w:sz w:val="18"/>
                <w:szCs w:val="18"/>
                <w:lang w:eastAsia="en-US"/>
              </w:rPr>
              <w:t>Камеральный контроль является составной частью системы управления рисками.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CF2E8D">
            <w:pPr>
              <w:pStyle w:val="a7"/>
              <w:shd w:val="clear" w:color="auto" w:fill="FFFFFF"/>
              <w:tabs>
                <w:tab w:val="left" w:pos="34"/>
                <w:tab w:val="left" w:pos="618"/>
              </w:tabs>
              <w:spacing w:after="0" w:line="240" w:lineRule="auto"/>
              <w:ind w:left="212"/>
              <w:jc w:val="both"/>
              <w:rPr>
                <w:rFonts w:ascii="Times New Roman" w:hAnsi="Times New Roman" w:cs="Times New Roman"/>
                <w:color w:val="000000" w:themeColor="text1"/>
                <w:sz w:val="18"/>
                <w:szCs w:val="18"/>
              </w:rPr>
            </w:pPr>
          </w:p>
        </w:tc>
        <w:tc>
          <w:tcPr>
            <w:tcW w:w="3402" w:type="dxa"/>
            <w:tcBorders>
              <w:top w:val="single" w:sz="4" w:space="0" w:color="000000"/>
              <w:left w:val="single" w:sz="4" w:space="0" w:color="000000"/>
              <w:bottom w:val="single" w:sz="4" w:space="0" w:color="000000"/>
              <w:right w:val="single" w:sz="4" w:space="0" w:color="000000"/>
            </w:tcBorders>
          </w:tcPr>
          <w:p w:rsidR="00C10AFF" w:rsidRPr="00A04B8B" w:rsidRDefault="00C10AFF"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C10AFF" w:rsidRPr="00CF2E8D" w:rsidRDefault="00C10AFF" w:rsidP="00423A5E">
            <w:pPr>
              <w:pStyle w:val="a7"/>
              <w:numPr>
                <w:ilvl w:val="0"/>
                <w:numId w:val="23"/>
              </w:numPr>
              <w:shd w:val="clear" w:color="auto" w:fill="FFFFFF"/>
              <w:tabs>
                <w:tab w:val="left" w:pos="126"/>
                <w:tab w:val="left" w:pos="618"/>
              </w:tabs>
              <w:spacing w:after="0" w:line="240" w:lineRule="auto"/>
              <w:ind w:left="126" w:right="130" w:firstLine="283"/>
              <w:jc w:val="both"/>
              <w:rPr>
                <w:rFonts w:ascii="Times New Roman" w:hAnsi="Times New Roman" w:cs="Times New Roman"/>
                <w:sz w:val="18"/>
                <w:szCs w:val="18"/>
                <w:lang w:eastAsia="en-US"/>
              </w:rPr>
            </w:pPr>
            <w:r w:rsidRPr="00CF2E8D">
              <w:rPr>
                <w:rFonts w:ascii="Times New Roman" w:hAnsi="Times New Roman" w:cs="Times New Roman"/>
                <w:sz w:val="18"/>
                <w:szCs w:val="18"/>
                <w:lang w:eastAsia="en-US"/>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w:t>
            </w:r>
            <w:r w:rsidRPr="00423A5E">
              <w:rPr>
                <w:rFonts w:ascii="Times New Roman" w:hAnsi="Times New Roman" w:cs="Times New Roman"/>
                <w:b/>
                <w:sz w:val="18"/>
                <w:szCs w:val="18"/>
                <w:lang w:eastAsia="en-US"/>
              </w:rPr>
              <w:t>(или)</w:t>
            </w:r>
            <w:r w:rsidRPr="00CF2E8D">
              <w:rPr>
                <w:rFonts w:ascii="Times New Roman" w:hAnsi="Times New Roman" w:cs="Times New Roman"/>
                <w:sz w:val="18"/>
                <w:szCs w:val="18"/>
                <w:lang w:eastAsia="en-US"/>
              </w:rPr>
              <w:t xml:space="preserve"> сведений о деятельности налогоплательщика. </w:t>
            </w:r>
          </w:p>
          <w:p w:rsidR="00C10AFF" w:rsidRPr="007E2270" w:rsidRDefault="00C10AFF" w:rsidP="00423A5E">
            <w:pPr>
              <w:tabs>
                <w:tab w:val="left" w:pos="126"/>
              </w:tabs>
              <w:spacing w:after="0" w:line="240" w:lineRule="auto"/>
              <w:ind w:left="126" w:right="130" w:firstLine="283"/>
              <w:jc w:val="both"/>
              <w:rPr>
                <w:rFonts w:ascii="Times New Roman" w:hAnsi="Times New Roman" w:cs="Times New Roman"/>
                <w:bCs/>
                <w:sz w:val="18"/>
                <w:szCs w:val="18"/>
                <w:lang w:eastAsia="en-US"/>
              </w:rPr>
            </w:pPr>
            <w:r w:rsidRPr="00CF2E8D">
              <w:rPr>
                <w:rFonts w:ascii="Times New Roman" w:hAnsi="Times New Roman" w:cs="Times New Roman"/>
                <w:sz w:val="18"/>
                <w:szCs w:val="18"/>
                <w:lang w:eastAsia="en-US"/>
              </w:rPr>
              <w:t>Камеральный контроль является составной частью системы управления рисками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A04B8B">
            <w:pPr>
              <w:spacing w:after="0" w:line="240" w:lineRule="auto"/>
              <w:ind w:firstLine="357"/>
              <w:jc w:val="both"/>
              <w:rPr>
                <w:rFonts w:ascii="Times New Roman" w:hAnsi="Times New Roman" w:cs="Times New Roman"/>
                <w:bCs/>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A04B8B">
            <w:pPr>
              <w:spacing w:after="0" w:line="240" w:lineRule="auto"/>
              <w:ind w:firstLine="357"/>
              <w:jc w:val="both"/>
              <w:rPr>
                <w:rFonts w:ascii="Times New Roman" w:hAnsi="Times New Roman" w:cs="Times New Roman"/>
                <w:bCs/>
                <w:sz w:val="18"/>
                <w:szCs w:val="18"/>
                <w:lang w:eastAsia="en-US"/>
              </w:rPr>
            </w:pPr>
          </w:p>
        </w:tc>
      </w:tr>
      <w:tr w:rsidR="00C10AFF" w:rsidRPr="007E2270" w:rsidTr="00C10AFF">
        <w:trPr>
          <w:trHeight w:val="13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jc w:val="center"/>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jc w:val="both"/>
              <w:rPr>
                <w:rFonts w:ascii="Times New Roman" w:eastAsia="Calibri" w:hAnsi="Times New Roman" w:cs="Times New Roman"/>
                <w:b/>
                <w:sz w:val="18"/>
                <w:szCs w:val="18"/>
              </w:rPr>
            </w:pPr>
            <w:r w:rsidRPr="00CF2E8D">
              <w:rPr>
                <w:rFonts w:ascii="Times New Roman" w:hAnsi="Times New Roman" w:cs="Times New Roman"/>
                <w:sz w:val="18"/>
                <w:szCs w:val="18"/>
                <w:lang w:eastAsia="en-US"/>
              </w:rPr>
              <w:t>Статья 94</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A04B8B" w:rsidRDefault="00C10AFF"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t>Статья 94. Камеральный контроль</w:t>
            </w:r>
          </w:p>
          <w:p w:rsidR="00C10AFF" w:rsidRPr="00842658" w:rsidRDefault="00C10AFF" w:rsidP="00842658">
            <w:pPr>
              <w:pStyle w:val="a7"/>
              <w:numPr>
                <w:ilvl w:val="0"/>
                <w:numId w:val="23"/>
              </w:numPr>
              <w:spacing w:after="0" w:line="240" w:lineRule="auto"/>
              <w:ind w:left="0" w:firstLine="211"/>
              <w:jc w:val="both"/>
              <w:rPr>
                <w:rFonts w:ascii="Times New Roman" w:hAnsi="Times New Roman" w:cs="Times New Roman"/>
                <w:sz w:val="18"/>
                <w:szCs w:val="18"/>
                <w:lang w:eastAsia="en-US"/>
              </w:rPr>
            </w:pPr>
            <w:r w:rsidRPr="007E2270">
              <w:rPr>
                <w:rFonts w:ascii="Times New Roman" w:hAnsi="Times New Roman" w:cs="Times New Roman"/>
                <w:sz w:val="18"/>
                <w:szCs w:val="18"/>
                <w:lang w:eastAsia="en-US"/>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Pr="007E2270">
                <w:rPr>
                  <w:rFonts w:ascii="Times New Roman" w:hAnsi="Times New Roman" w:cs="Times New Roman"/>
                  <w:sz w:val="18"/>
                  <w:szCs w:val="18"/>
                  <w:lang w:eastAsia="en-US"/>
                </w:rPr>
                <w:t>статьей 96</w:t>
              </w:r>
            </w:hyperlink>
            <w:r w:rsidRPr="007E2270">
              <w:rPr>
                <w:rFonts w:ascii="Times New Roman" w:hAnsi="Times New Roman" w:cs="Times New Roman"/>
                <w:sz w:val="18"/>
                <w:szCs w:val="18"/>
                <w:lang w:eastAsia="en-US"/>
              </w:rPr>
              <w:t xml:space="preserve"> настоящего Кодекса и (или) уплаты налогов и платежей в бюджет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842658" w:rsidRDefault="00C10AFF" w:rsidP="00842658">
            <w:pPr>
              <w:shd w:val="clear" w:color="auto" w:fill="FFFFFF"/>
              <w:tabs>
                <w:tab w:val="left" w:pos="34"/>
                <w:tab w:val="left" w:pos="618"/>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r w:rsidRPr="00CF2E8D">
              <w:rPr>
                <w:rFonts w:ascii="Times New Roman" w:hAnsi="Times New Roman" w:cs="Times New Roman"/>
                <w:color w:val="000000" w:themeColor="text1"/>
                <w:sz w:val="18"/>
                <w:szCs w:val="18"/>
              </w:rPr>
              <w:t xml:space="preserve">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7" w:anchor="z96" w:history="1">
              <w:r w:rsidRPr="00CF2E8D">
                <w:rPr>
                  <w:rStyle w:val="ab"/>
                  <w:rFonts w:ascii="Times New Roman" w:hAnsi="Times New Roman" w:cs="Times New Roman"/>
                  <w:color w:val="000000" w:themeColor="text1"/>
                  <w:sz w:val="18"/>
                  <w:szCs w:val="18"/>
                </w:rPr>
                <w:t>статьей 96</w:t>
              </w:r>
            </w:hyperlink>
            <w:r w:rsidRPr="00CF2E8D">
              <w:rPr>
                <w:rFonts w:ascii="Times New Roman" w:hAnsi="Times New Roman" w:cs="Times New Roman"/>
                <w:color w:val="000000" w:themeColor="text1"/>
                <w:sz w:val="18"/>
                <w:szCs w:val="18"/>
              </w:rPr>
              <w:t xml:space="preserve"> настоящего Кодекса и (или) уплаты налогов и платежей в бюджет </w:t>
            </w:r>
            <w:r w:rsidRPr="00CF2E8D">
              <w:rPr>
                <w:rFonts w:ascii="Times New Roman" w:hAnsi="Times New Roman" w:cs="Times New Roman"/>
                <w:b/>
                <w:spacing w:val="-10"/>
                <w:sz w:val="18"/>
                <w:szCs w:val="18"/>
              </w:rPr>
              <w:t xml:space="preserve">и (или) </w:t>
            </w:r>
            <w:r w:rsidRPr="00CF2E8D">
              <w:rPr>
                <w:rFonts w:ascii="Times New Roman" w:hAnsi="Times New Roman" w:cs="Times New Roman"/>
                <w:b/>
                <w:sz w:val="18"/>
                <w:szCs w:val="18"/>
              </w:rPr>
              <w:t xml:space="preserve">отзыва </w:t>
            </w:r>
            <w:r w:rsidRPr="00CF2E8D">
              <w:rPr>
                <w:rFonts w:ascii="Times New Roman" w:hAnsi="Times New Roman" w:cs="Times New Roman"/>
                <w:b/>
                <w:spacing w:val="-10"/>
                <w:sz w:val="18"/>
                <w:szCs w:val="18"/>
              </w:rPr>
              <w:lastRenderedPageBreak/>
              <w:t xml:space="preserve">электронных счетов-фактур </w:t>
            </w:r>
            <w:r w:rsidRPr="00CF2E8D">
              <w:rPr>
                <w:rFonts w:ascii="Times New Roman" w:hAnsi="Times New Roman" w:cs="Times New Roman"/>
                <w:b/>
                <w:bCs/>
                <w:sz w:val="18"/>
                <w:szCs w:val="18"/>
              </w:rPr>
              <w:t xml:space="preserve">в информационных системах </w:t>
            </w:r>
            <w:r w:rsidRPr="00CF2E8D">
              <w:rPr>
                <w:rFonts w:ascii="Times New Roman" w:hAnsi="Times New Roman" w:cs="Times New Roman"/>
                <w:b/>
                <w:sz w:val="18"/>
                <w:szCs w:val="18"/>
              </w:rPr>
              <w:t>уполномоченного органа</w:t>
            </w:r>
            <w:r w:rsidRPr="00CF2E8D">
              <w:rPr>
                <w:rFonts w:ascii="Times New Roman" w:hAnsi="Times New Roman" w:cs="Times New Roman"/>
                <w:b/>
                <w:spacing w:val="-10"/>
                <w:sz w:val="18"/>
                <w:szCs w:val="18"/>
              </w:rPr>
              <w:t>.</w:t>
            </w:r>
          </w:p>
        </w:tc>
        <w:tc>
          <w:tcPr>
            <w:tcW w:w="3402" w:type="dxa"/>
            <w:tcBorders>
              <w:top w:val="single" w:sz="4" w:space="0" w:color="000000"/>
              <w:left w:val="single" w:sz="4" w:space="0" w:color="000000"/>
              <w:bottom w:val="single" w:sz="4" w:space="0" w:color="000000"/>
              <w:right w:val="single" w:sz="4" w:space="0" w:color="000000"/>
            </w:tcBorders>
          </w:tcPr>
          <w:p w:rsidR="00C10AFF" w:rsidRPr="00A04B8B" w:rsidRDefault="00C10AFF" w:rsidP="00C11775">
            <w:pPr>
              <w:shd w:val="clear" w:color="auto" w:fill="FFFFFF"/>
              <w:tabs>
                <w:tab w:val="left" w:pos="34"/>
                <w:tab w:val="left" w:pos="618"/>
              </w:tabs>
              <w:spacing w:after="0" w:line="240" w:lineRule="auto"/>
              <w:ind w:left="5" w:right="161" w:firstLine="348"/>
              <w:jc w:val="both"/>
              <w:rPr>
                <w:rFonts w:ascii="Times New Roman" w:hAnsi="Times New Roman" w:cs="Times New Roman"/>
                <w:b/>
                <w:sz w:val="18"/>
                <w:szCs w:val="18"/>
                <w:lang w:eastAsia="en-US"/>
              </w:rPr>
            </w:pPr>
            <w:r w:rsidRPr="00A04B8B">
              <w:rPr>
                <w:rFonts w:ascii="Times New Roman" w:hAnsi="Times New Roman" w:cs="Times New Roman"/>
                <w:b/>
                <w:sz w:val="18"/>
                <w:szCs w:val="18"/>
                <w:lang w:eastAsia="en-US"/>
              </w:rPr>
              <w:lastRenderedPageBreak/>
              <w:t>Статья 94. Камеральный контроль</w:t>
            </w:r>
          </w:p>
          <w:p w:rsidR="00C10AFF" w:rsidRPr="00842658" w:rsidRDefault="00C10AFF" w:rsidP="00C11775">
            <w:pPr>
              <w:pStyle w:val="a7"/>
              <w:numPr>
                <w:ilvl w:val="0"/>
                <w:numId w:val="25"/>
              </w:numPr>
              <w:shd w:val="clear" w:color="auto" w:fill="FFFFFF"/>
              <w:tabs>
                <w:tab w:val="left" w:pos="34"/>
                <w:tab w:val="left" w:pos="618"/>
                <w:tab w:val="left" w:pos="2932"/>
              </w:tabs>
              <w:spacing w:after="0" w:line="240" w:lineRule="auto"/>
              <w:ind w:left="129" w:right="130" w:firstLine="25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17454E">
              <w:rPr>
                <w:rFonts w:ascii="Times New Roman" w:hAnsi="Times New Roman" w:cs="Times New Roman"/>
                <w:color w:val="000000" w:themeColor="text1"/>
                <w:sz w:val="18"/>
                <w:szCs w:val="18"/>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8" w:anchor="z96" w:history="1">
              <w:r w:rsidRPr="0017454E">
                <w:rPr>
                  <w:rStyle w:val="ab"/>
                  <w:rFonts w:ascii="Times New Roman" w:hAnsi="Times New Roman" w:cs="Times New Roman"/>
                  <w:color w:val="000000" w:themeColor="text1"/>
                  <w:sz w:val="18"/>
                  <w:szCs w:val="18"/>
                </w:rPr>
                <w:t>статьей 96</w:t>
              </w:r>
            </w:hyperlink>
            <w:r w:rsidRPr="0017454E">
              <w:rPr>
                <w:rFonts w:ascii="Times New Roman" w:hAnsi="Times New Roman" w:cs="Times New Roman"/>
                <w:color w:val="000000" w:themeColor="text1"/>
                <w:sz w:val="18"/>
                <w:szCs w:val="18"/>
              </w:rPr>
              <w:t xml:space="preserve"> настоящего Кодекса и (или) уплаты налогов и платежей в бюджет </w:t>
            </w:r>
            <w:r w:rsidRPr="0017454E">
              <w:rPr>
                <w:rFonts w:ascii="Times New Roman" w:hAnsi="Times New Roman" w:cs="Times New Roman"/>
                <w:b/>
                <w:spacing w:val="-10"/>
                <w:sz w:val="18"/>
                <w:szCs w:val="18"/>
              </w:rPr>
              <w:t xml:space="preserve">и (или) </w:t>
            </w:r>
            <w:r w:rsidRPr="0017454E">
              <w:rPr>
                <w:rFonts w:ascii="Times New Roman" w:hAnsi="Times New Roman" w:cs="Times New Roman"/>
                <w:b/>
                <w:sz w:val="18"/>
                <w:szCs w:val="18"/>
              </w:rPr>
              <w:t xml:space="preserve">отзыва </w:t>
            </w:r>
            <w:r w:rsidRPr="0017454E">
              <w:rPr>
                <w:rFonts w:ascii="Times New Roman" w:hAnsi="Times New Roman" w:cs="Times New Roman"/>
                <w:b/>
                <w:spacing w:val="-10"/>
                <w:sz w:val="18"/>
                <w:szCs w:val="18"/>
              </w:rPr>
              <w:t xml:space="preserve">электронных счетов-фактур </w:t>
            </w:r>
            <w:r w:rsidRPr="0017454E">
              <w:rPr>
                <w:rFonts w:ascii="Times New Roman" w:hAnsi="Times New Roman" w:cs="Times New Roman"/>
                <w:b/>
                <w:bCs/>
                <w:sz w:val="18"/>
                <w:szCs w:val="18"/>
              </w:rPr>
              <w:t xml:space="preserve">в информационных системах </w:t>
            </w:r>
            <w:r w:rsidRPr="0017454E">
              <w:rPr>
                <w:rFonts w:ascii="Times New Roman" w:hAnsi="Times New Roman" w:cs="Times New Roman"/>
                <w:b/>
                <w:sz w:val="18"/>
                <w:szCs w:val="18"/>
              </w:rPr>
              <w:t>уполномоченного органа</w:t>
            </w:r>
            <w:r w:rsidRPr="0017454E">
              <w:rPr>
                <w:rFonts w:ascii="Times New Roman" w:hAnsi="Times New Roman" w:cs="Times New Roman"/>
                <w:b/>
                <w:spacing w:val="-10"/>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A04B8B" w:rsidRDefault="00C10AFF" w:rsidP="00932031">
            <w:pPr>
              <w:spacing w:after="0" w:line="240" w:lineRule="auto"/>
              <w:ind w:right="129" w:firstLine="288"/>
              <w:jc w:val="both"/>
              <w:rPr>
                <w:rFonts w:ascii="Times New Roman" w:hAnsi="Times New Roman" w:cs="Times New Roman"/>
                <w:b/>
                <w:bCs/>
                <w:sz w:val="18"/>
                <w:szCs w:val="18"/>
                <w:lang w:eastAsia="en-US"/>
              </w:rPr>
            </w:pPr>
            <w:r w:rsidRPr="00A04B8B">
              <w:rPr>
                <w:rFonts w:ascii="Times New Roman" w:hAnsi="Times New Roman" w:cs="Times New Roman"/>
                <w:b/>
                <w:bCs/>
                <w:sz w:val="18"/>
                <w:szCs w:val="18"/>
                <w:lang w:eastAsia="en-US"/>
              </w:rPr>
              <w:t>Не согласны. Оставить в действующей редакции.</w:t>
            </w:r>
          </w:p>
          <w:p w:rsidR="00C10AFF" w:rsidRDefault="00C10AFF" w:rsidP="00932031">
            <w:pPr>
              <w:spacing w:after="0" w:line="240" w:lineRule="auto"/>
              <w:ind w:right="129" w:firstLine="288"/>
              <w:jc w:val="both"/>
              <w:rPr>
                <w:rFonts w:ascii="Times New Roman" w:hAnsi="Times New Roman" w:cs="Times New Roman"/>
                <w:b/>
                <w:bCs/>
                <w:sz w:val="18"/>
                <w:szCs w:val="18"/>
                <w:u w:val="single"/>
                <w:lang w:eastAsia="en-US"/>
              </w:rPr>
            </w:pPr>
          </w:p>
          <w:p w:rsidR="00C10AFF" w:rsidRDefault="00C10AFF" w:rsidP="00932031">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Предусматривается, что отзыв ЭСФ будет осуществляться поставщиком ТРУ на основании уведомления налогового органа. Считаем, что отзыв ЭСФ без согласия покупателя неприемлем.</w:t>
            </w:r>
          </w:p>
          <w:p w:rsidR="00C10AFF" w:rsidRDefault="00C10AFF" w:rsidP="00932031">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Отзыв ЭСФ влечет за собой уменьшение налоговых обязательств у поставщика-</w:t>
            </w:r>
            <w:r>
              <w:rPr>
                <w:rFonts w:ascii="Times New Roman" w:hAnsi="Times New Roman" w:cs="Times New Roman"/>
                <w:bCs/>
                <w:sz w:val="18"/>
                <w:szCs w:val="18"/>
                <w:lang w:eastAsia="en-US"/>
              </w:rPr>
              <w:lastRenderedPageBreak/>
              <w:t>нарушителя по КПН и НДС. Соответственно зеркально налоговые обязательства по КПН и НДС будут увеличены у покупателя ТРУ.</w:t>
            </w:r>
          </w:p>
          <w:p w:rsidR="00C10AFF" w:rsidRDefault="00C10AFF" w:rsidP="00932031">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Если поставщик допустил нарушение, считаем, что именно этот поставщик должен понести наказание в виде доначислений и штрафов, а не его покупатель (контрагент)</w:t>
            </w:r>
          </w:p>
          <w:p w:rsidR="00C10AFF" w:rsidRDefault="00C10AFF" w:rsidP="009D4E12">
            <w:pPr>
              <w:spacing w:after="0" w:line="240" w:lineRule="auto"/>
              <w:ind w:right="129" w:firstLine="288"/>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В данном же случае норма становится льготой для нарушителя (поскольку освобождает его от налогов) и становится наказанием для добросовестного налогоплательщика (поскольку именно у него возникают доначисления налогов и пени).</w:t>
            </w:r>
          </w:p>
          <w:p w:rsidR="00C10AFF" w:rsidRPr="002F7069" w:rsidRDefault="00C10AFF" w:rsidP="009D4E12">
            <w:pPr>
              <w:spacing w:after="0" w:line="240" w:lineRule="auto"/>
              <w:ind w:right="129" w:firstLine="288"/>
              <w:jc w:val="both"/>
            </w:pPr>
            <w:r w:rsidRPr="002F7069">
              <w:rPr>
                <w:rFonts w:ascii="Times New Roman" w:hAnsi="Times New Roman" w:cs="Times New Roman"/>
                <w:bCs/>
                <w:sz w:val="18"/>
                <w:szCs w:val="18"/>
                <w:lang w:eastAsia="en-US"/>
              </w:rPr>
              <w:t>Анализ отозванных по состоянию на 01.01.2020 года ЭСФ показывает, что этим активно пользуются недобросовестные поставщики. Так, из 96 случаев отзыва ЭСФ, в 8 случаях отзыв произведен повторно, что говорит о том, что недобросовестные поставщики уже свободно пользуются предоставленным им КГД правом освобождения от налогообложения и ответственности</w:t>
            </w:r>
            <w:r>
              <w:rPr>
                <w:rFonts w:ascii="Times New Roman" w:hAnsi="Times New Roman" w:cs="Times New Roman"/>
                <w:bCs/>
                <w:sz w:val="18"/>
                <w:szCs w:val="18"/>
                <w:lang w:eastAsia="en-US"/>
              </w:rPr>
              <w:t>.</w:t>
            </w:r>
          </w:p>
        </w:tc>
        <w:tc>
          <w:tcPr>
            <w:tcW w:w="3402" w:type="dxa"/>
            <w:tcBorders>
              <w:top w:val="single" w:sz="4" w:space="0" w:color="000000"/>
              <w:left w:val="single" w:sz="4" w:space="0" w:color="000000"/>
              <w:bottom w:val="single" w:sz="4" w:space="0" w:color="000000"/>
              <w:right w:val="single" w:sz="4" w:space="0" w:color="000000"/>
            </w:tcBorders>
          </w:tcPr>
          <w:p w:rsidR="00C10AFF" w:rsidRPr="00D370B4" w:rsidRDefault="00C10AFF" w:rsidP="005C44E5">
            <w:pPr>
              <w:spacing w:after="0" w:line="240" w:lineRule="auto"/>
              <w:ind w:left="132" w:right="131" w:firstLine="689"/>
              <w:jc w:val="both"/>
              <w:rPr>
                <w:rFonts w:ascii="Times New Roman" w:eastAsia="Calibri" w:hAnsi="Times New Roman" w:cs="Times New Roman"/>
                <w:color w:val="000000" w:themeColor="text1"/>
                <w:sz w:val="24"/>
                <w:szCs w:val="24"/>
                <w:lang w:eastAsia="en-US"/>
              </w:rPr>
            </w:pPr>
            <w:r w:rsidRPr="00D370B4">
              <w:rPr>
                <w:rFonts w:ascii="Times New Roman" w:eastAsia="Calibri" w:hAnsi="Times New Roman" w:cs="Times New Roman"/>
                <w:color w:val="000000" w:themeColor="text1"/>
                <w:sz w:val="24"/>
                <w:szCs w:val="24"/>
                <w:lang w:eastAsia="en-US"/>
              </w:rPr>
              <w:lastRenderedPageBreak/>
              <w:t>Данное новшество вводится связи  с тем, что возникает  необходимость в  новых инструментах в борьбе с фирмами «однодневками», а именно выявление и пресечение деятельности рисковых предприятий на ранних стадиях.</w:t>
            </w:r>
          </w:p>
          <w:p w:rsidR="00C10AFF" w:rsidRPr="00D370B4" w:rsidRDefault="00C10AFF" w:rsidP="005C44E5">
            <w:pPr>
              <w:spacing w:after="0" w:line="240" w:lineRule="auto"/>
              <w:ind w:left="132" w:right="131" w:firstLine="689"/>
              <w:jc w:val="both"/>
              <w:rPr>
                <w:rFonts w:ascii="Times New Roman" w:eastAsia="Calibri" w:hAnsi="Times New Roman" w:cs="Times New Roman"/>
                <w:color w:val="000000" w:themeColor="text1"/>
                <w:sz w:val="24"/>
                <w:szCs w:val="24"/>
                <w:lang w:eastAsia="en-US"/>
              </w:rPr>
            </w:pPr>
            <w:r w:rsidRPr="00D370B4">
              <w:rPr>
                <w:rFonts w:ascii="Times New Roman" w:eastAsia="Calibri" w:hAnsi="Times New Roman" w:cs="Times New Roman"/>
                <w:color w:val="000000" w:themeColor="text1"/>
                <w:sz w:val="24"/>
                <w:szCs w:val="24"/>
                <w:lang w:eastAsia="en-US"/>
              </w:rPr>
              <w:t xml:space="preserve">Так, самостоятельный отзыв электронных счетов-фактур налогоплательщиками, позволит сократить риск </w:t>
            </w:r>
            <w:r w:rsidRPr="00D370B4">
              <w:rPr>
                <w:rFonts w:ascii="Times New Roman" w:eastAsia="Calibri" w:hAnsi="Times New Roman" w:cs="Times New Roman"/>
                <w:color w:val="000000" w:themeColor="text1"/>
                <w:sz w:val="24"/>
                <w:szCs w:val="24"/>
                <w:lang w:eastAsia="en-US"/>
              </w:rPr>
              <w:lastRenderedPageBreak/>
              <w:t>взаимоотношений с компаниями, которые предположительно могут быть признаны  «</w:t>
            </w:r>
            <w:proofErr w:type="spellStart"/>
            <w:r w:rsidRPr="00D370B4">
              <w:rPr>
                <w:rFonts w:ascii="Times New Roman" w:eastAsia="Calibri" w:hAnsi="Times New Roman" w:cs="Times New Roman"/>
                <w:color w:val="000000" w:themeColor="text1"/>
                <w:sz w:val="24"/>
                <w:szCs w:val="24"/>
                <w:lang w:eastAsia="en-US"/>
              </w:rPr>
              <w:t>лжепредприятиями</w:t>
            </w:r>
            <w:proofErr w:type="spellEnd"/>
            <w:r w:rsidRPr="00D370B4">
              <w:rPr>
                <w:rFonts w:ascii="Times New Roman" w:eastAsia="Calibri" w:hAnsi="Times New Roman" w:cs="Times New Roman"/>
                <w:color w:val="000000" w:themeColor="text1"/>
                <w:sz w:val="24"/>
                <w:szCs w:val="24"/>
                <w:lang w:eastAsia="en-US"/>
              </w:rPr>
              <w:t>».</w:t>
            </w:r>
          </w:p>
          <w:p w:rsidR="00C10AFF" w:rsidRPr="00A04B8B" w:rsidRDefault="00C10AFF" w:rsidP="005C44E5">
            <w:pPr>
              <w:spacing w:after="0" w:line="240" w:lineRule="auto"/>
              <w:ind w:left="132" w:right="129" w:firstLine="689"/>
              <w:jc w:val="both"/>
              <w:rPr>
                <w:rFonts w:ascii="Times New Roman" w:hAnsi="Times New Roman" w:cs="Times New Roman"/>
                <w:b/>
                <w:bCs/>
                <w:sz w:val="18"/>
                <w:szCs w:val="18"/>
                <w:lang w:eastAsia="en-US"/>
              </w:rPr>
            </w:pPr>
            <w:r w:rsidRPr="00D370B4">
              <w:rPr>
                <w:rFonts w:ascii="Times New Roman" w:eastAsia="Calibri" w:hAnsi="Times New Roman" w:cs="Times New Roman"/>
                <w:i/>
                <w:color w:val="000000" w:themeColor="text1"/>
                <w:sz w:val="24"/>
                <w:szCs w:val="24"/>
                <w:lang w:eastAsia="en-US"/>
              </w:rPr>
              <w:t>Справочно:</w:t>
            </w:r>
            <w:r w:rsidRPr="00D370B4">
              <w:rPr>
                <w:rFonts w:ascii="Times New Roman" w:eastAsia="Calibri" w:hAnsi="Times New Roman" w:cs="Times New Roman"/>
                <w:color w:val="000000" w:themeColor="text1"/>
                <w:sz w:val="24"/>
                <w:szCs w:val="24"/>
                <w:lang w:eastAsia="en-US"/>
              </w:rPr>
              <w:t xml:space="preserve"> за период действия  Пилотного проекта «Ограничения выписки ЭСФ»  в 277 случаев  осуществлен  самостоятельный отзыв ЭСФ  на сумму 5,6 млрд. тенге.</w:t>
            </w: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95</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D4E12" w:rsidRDefault="00C10AFF" w:rsidP="0098425A">
            <w:pPr>
              <w:spacing w:after="0" w:line="240" w:lineRule="auto"/>
              <w:ind w:right="4" w:firstLine="147"/>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C10AFF" w:rsidRPr="00890E52" w:rsidRDefault="00C10AFF" w:rsidP="0098425A">
            <w:pPr>
              <w:spacing w:after="0" w:line="240" w:lineRule="auto"/>
              <w:ind w:right="4" w:firstLine="14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lastRenderedPageBreak/>
              <w:t xml:space="preserve">1. </w:t>
            </w:r>
            <w:r w:rsidRPr="00890E52">
              <w:rPr>
                <w:rFonts w:ascii="Times New Roman" w:hAnsi="Times New Roman" w:cs="Times New Roman"/>
                <w:bCs/>
                <w:sz w:val="18"/>
                <w:szCs w:val="18"/>
                <w:lang w:eastAsia="en-US"/>
              </w:rPr>
              <w:t>Камеральный контроль проводится путем сопоставления следующих данных, имеющихся в налоговых органах:</w:t>
            </w:r>
          </w:p>
          <w:p w:rsidR="00C10AFF" w:rsidRPr="00890E52" w:rsidRDefault="00C10AFF" w:rsidP="0098425A">
            <w:pPr>
              <w:spacing w:after="0" w:line="240" w:lineRule="auto"/>
              <w:ind w:right="4" w:firstLine="14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1) </w:t>
            </w:r>
            <w:r w:rsidRPr="00890E52">
              <w:rPr>
                <w:rFonts w:ascii="Times New Roman" w:hAnsi="Times New Roman" w:cs="Times New Roman"/>
                <w:bCs/>
                <w:sz w:val="18"/>
                <w:szCs w:val="18"/>
                <w:lang w:eastAsia="en-US"/>
              </w:rPr>
              <w:t>налоговой отчетности;</w:t>
            </w:r>
          </w:p>
          <w:p w:rsidR="00C10AFF" w:rsidRPr="00890E52" w:rsidRDefault="00C10AFF" w:rsidP="0098425A">
            <w:pPr>
              <w:spacing w:after="0" w:line="240" w:lineRule="auto"/>
              <w:ind w:right="4" w:firstLine="147"/>
              <w:jc w:val="both"/>
              <w:rPr>
                <w:rFonts w:ascii="Times New Roman" w:hAnsi="Times New Roman" w:cs="Times New Roman"/>
                <w:bCs/>
                <w:sz w:val="18"/>
                <w:szCs w:val="18"/>
                <w:lang w:eastAsia="en-US"/>
              </w:rPr>
            </w:pPr>
            <w:r w:rsidRPr="00890E52">
              <w:rPr>
                <w:rFonts w:ascii="Times New Roman" w:hAnsi="Times New Roman" w:cs="Times New Roman"/>
                <w:bCs/>
                <w:sz w:val="18"/>
                <w:szCs w:val="18"/>
                <w:lang w:eastAsia="en-US"/>
              </w:rPr>
              <w:t>2) сведений иных государственных органов об объектах налогообложения и (или) объектах, связанных с налогообложением;</w:t>
            </w:r>
          </w:p>
          <w:p w:rsidR="00C10AFF" w:rsidRPr="00890E52" w:rsidRDefault="00C10AFF" w:rsidP="0098425A">
            <w:pPr>
              <w:spacing w:after="0" w:line="240" w:lineRule="auto"/>
              <w:ind w:right="4" w:firstLine="147"/>
              <w:jc w:val="both"/>
              <w:rPr>
                <w:rFonts w:ascii="Times New Roman" w:hAnsi="Times New Roman" w:cs="Times New Roman"/>
                <w:bCs/>
                <w:sz w:val="18"/>
                <w:szCs w:val="18"/>
                <w:lang w:eastAsia="en-US"/>
              </w:rPr>
            </w:pPr>
            <w:r w:rsidRPr="00890E52">
              <w:rPr>
                <w:rFonts w:ascii="Times New Roman" w:hAnsi="Times New Roman" w:cs="Times New Roman"/>
                <w:bCs/>
                <w:sz w:val="18"/>
                <w:szCs w:val="18"/>
                <w:lang w:eastAsia="en-US"/>
              </w:rPr>
              <w:t>3) сведений, полученных из различных источников информации, по деятельности налогоплательщика;</w:t>
            </w:r>
          </w:p>
          <w:p w:rsidR="00C10AFF" w:rsidRPr="00890E52" w:rsidRDefault="00C10AFF" w:rsidP="0098425A">
            <w:pPr>
              <w:spacing w:after="0" w:line="240" w:lineRule="auto"/>
              <w:ind w:right="4" w:firstLine="147"/>
              <w:jc w:val="both"/>
              <w:rPr>
                <w:rFonts w:ascii="Times New Roman" w:hAnsi="Times New Roman" w:cs="Times New Roman"/>
                <w:bCs/>
                <w:sz w:val="18"/>
                <w:szCs w:val="18"/>
                <w:lang w:eastAsia="en-US"/>
              </w:rPr>
            </w:pPr>
            <w:r w:rsidRPr="00890E52">
              <w:rPr>
                <w:rFonts w:ascii="Times New Roman" w:hAnsi="Times New Roman" w:cs="Times New Roman"/>
                <w:bCs/>
                <w:sz w:val="18"/>
                <w:szCs w:val="18"/>
                <w:lang w:eastAsia="en-US"/>
              </w:rPr>
              <w:t>4) иной отчетности, установленной настоящим Кодексом.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jc w:val="both"/>
              <w:rPr>
                <w:rFonts w:ascii="Times New Roman" w:hAnsi="Times New Roman" w:cs="Times New Roman"/>
                <w:b/>
                <w:sz w:val="18"/>
                <w:szCs w:val="18"/>
                <w:lang w:val="kk-KZ"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9D4E12" w:rsidRDefault="00C10AFF" w:rsidP="009E6D6D">
            <w:pPr>
              <w:spacing w:after="0" w:line="240" w:lineRule="auto"/>
              <w:ind w:right="4" w:firstLine="312"/>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C10AFF" w:rsidRPr="00890E52" w:rsidRDefault="00C10AFF" w:rsidP="00890E52">
            <w:pPr>
              <w:pStyle w:val="a7"/>
              <w:numPr>
                <w:ilvl w:val="3"/>
                <w:numId w:val="23"/>
              </w:numPr>
              <w:shd w:val="clear" w:color="auto" w:fill="FFFFFF"/>
              <w:tabs>
                <w:tab w:val="left" w:pos="459"/>
                <w:tab w:val="left" w:pos="772"/>
              </w:tabs>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 xml:space="preserve">Камеральный контроль </w:t>
            </w:r>
            <w:r w:rsidRPr="00890E52">
              <w:rPr>
                <w:rFonts w:ascii="Times New Roman" w:eastAsia="Times New Roman" w:hAnsi="Times New Roman" w:cs="Times New Roman"/>
                <w:sz w:val="18"/>
                <w:szCs w:val="18"/>
              </w:rPr>
              <w:lastRenderedPageBreak/>
              <w:t>проводится путем сопоставления следующих данных, имеющихся в налоговых органах:</w:t>
            </w:r>
          </w:p>
          <w:p w:rsidR="00C10AFF" w:rsidRPr="00890E52" w:rsidRDefault="00C10AFF" w:rsidP="00890E52">
            <w:pPr>
              <w:pStyle w:val="a7"/>
              <w:numPr>
                <w:ilvl w:val="0"/>
                <w:numId w:val="27"/>
              </w:numPr>
              <w:shd w:val="clear" w:color="auto" w:fill="FFFFFF"/>
              <w:tabs>
                <w:tab w:val="left" w:pos="488"/>
                <w:tab w:val="left" w:pos="772"/>
              </w:tabs>
              <w:spacing w:after="0" w:line="240" w:lineRule="auto"/>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налоговой отчетности;</w:t>
            </w:r>
          </w:p>
          <w:p w:rsidR="00C10AFF" w:rsidRPr="00890E52" w:rsidRDefault="00C10AFF"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2) сведений иных государственных органов об объектах налогообложения и (или) объектах, связанных с налогообложением;</w:t>
            </w:r>
          </w:p>
          <w:p w:rsidR="00C10AFF" w:rsidRPr="00890E52" w:rsidRDefault="00C10AFF"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sz w:val="18"/>
                <w:szCs w:val="18"/>
              </w:rPr>
            </w:pPr>
            <w:r w:rsidRPr="00890E52">
              <w:rPr>
                <w:rFonts w:ascii="Times New Roman" w:eastAsia="Times New Roman" w:hAnsi="Times New Roman" w:cs="Times New Roman"/>
                <w:sz w:val="18"/>
                <w:szCs w:val="18"/>
              </w:rPr>
              <w:t>3) сведений, полученных из различных источников информации, по деятельности налогоплательщика;</w:t>
            </w:r>
          </w:p>
          <w:p w:rsidR="00C10AFF" w:rsidRPr="00890E52" w:rsidRDefault="00C10AFF"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b/>
                <w:sz w:val="18"/>
                <w:szCs w:val="18"/>
              </w:rPr>
            </w:pPr>
            <w:r w:rsidRPr="00890E52">
              <w:rPr>
                <w:rFonts w:ascii="Times New Roman" w:eastAsia="Times New Roman" w:hAnsi="Times New Roman" w:cs="Times New Roman"/>
                <w:b/>
                <w:sz w:val="18"/>
                <w:szCs w:val="18"/>
              </w:rPr>
              <w:t>3-1)</w:t>
            </w:r>
            <w:r w:rsidRPr="00890E52">
              <w:rPr>
                <w:rFonts w:ascii="Times New Roman" w:eastAsia="Times New Roman" w:hAnsi="Times New Roman" w:cs="Times New Roman"/>
                <w:sz w:val="18"/>
                <w:szCs w:val="18"/>
              </w:rPr>
              <w:t xml:space="preserve"> </w:t>
            </w:r>
            <w:r w:rsidRPr="00890E52">
              <w:rPr>
                <w:rFonts w:ascii="Times New Roman" w:eastAsia="Times New Roman" w:hAnsi="Times New Roman" w:cs="Times New Roman"/>
                <w:b/>
                <w:sz w:val="18"/>
                <w:szCs w:val="18"/>
              </w:rPr>
              <w:t>сведений электронных счетов-фактур;</w:t>
            </w:r>
          </w:p>
          <w:p w:rsidR="00C10AFF" w:rsidRPr="007E2270" w:rsidRDefault="00C10AFF" w:rsidP="0098425A">
            <w:pPr>
              <w:pStyle w:val="a7"/>
              <w:shd w:val="clear" w:color="auto" w:fill="FFFFFF"/>
              <w:tabs>
                <w:tab w:val="left" w:pos="488"/>
                <w:tab w:val="left" w:pos="772"/>
              </w:tabs>
              <w:ind w:left="129" w:right="135" w:firstLine="283"/>
              <w:jc w:val="both"/>
              <w:rPr>
                <w:rFonts w:ascii="Times New Roman" w:hAnsi="Times New Roman" w:cs="Times New Roman"/>
                <w:sz w:val="18"/>
                <w:szCs w:val="18"/>
                <w:lang w:eastAsia="en-US"/>
              </w:rPr>
            </w:pPr>
            <w:r w:rsidRPr="00890E52">
              <w:rPr>
                <w:rFonts w:ascii="Times New Roman" w:eastAsia="Times New Roman" w:hAnsi="Times New Roman" w:cs="Times New Roman"/>
                <w:sz w:val="18"/>
                <w:szCs w:val="18"/>
              </w:rPr>
              <w:t>4) иной отчетности, установленной настоящим Кодексом.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C10AFF" w:rsidRPr="0098425A" w:rsidRDefault="00C10AFF" w:rsidP="0098425A">
            <w:pPr>
              <w:spacing w:after="0" w:line="240" w:lineRule="auto"/>
              <w:ind w:right="129" w:firstLine="288"/>
              <w:jc w:val="both"/>
              <w:rPr>
                <w:rFonts w:ascii="Times New Roman" w:eastAsia="Times New Roman" w:hAnsi="Times New Roman" w:cs="Times New Roman"/>
                <w:b/>
                <w:sz w:val="18"/>
                <w:szCs w:val="18"/>
              </w:rPr>
            </w:pPr>
            <w:r w:rsidRPr="0098425A">
              <w:rPr>
                <w:rFonts w:ascii="Times New Roman" w:eastAsia="Times New Roman" w:hAnsi="Times New Roman" w:cs="Times New Roman"/>
                <w:b/>
                <w:sz w:val="18"/>
                <w:szCs w:val="18"/>
              </w:rPr>
              <w:lastRenderedPageBreak/>
              <w:t>Изложить в следующей редакции:</w:t>
            </w:r>
          </w:p>
          <w:p w:rsidR="00C10AFF" w:rsidRPr="0098425A" w:rsidRDefault="00C10AFF"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 xml:space="preserve">1. Камеральный </w:t>
            </w:r>
            <w:r w:rsidRPr="0098425A">
              <w:rPr>
                <w:rFonts w:ascii="Times New Roman" w:eastAsia="Times New Roman" w:hAnsi="Times New Roman" w:cs="Times New Roman"/>
                <w:sz w:val="18"/>
                <w:szCs w:val="18"/>
              </w:rPr>
              <w:lastRenderedPageBreak/>
              <w:t>контроль проводится путем сопоставления следующих данных, имеющихся в налоговых органах:</w:t>
            </w:r>
          </w:p>
          <w:p w:rsidR="00C10AFF" w:rsidRPr="0098425A" w:rsidRDefault="00C10AFF"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1) налоговой отчетности;</w:t>
            </w:r>
          </w:p>
          <w:p w:rsidR="00C10AFF" w:rsidRPr="0098425A" w:rsidRDefault="00C10AFF"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2) сведений иных государственных органов об объектах налогообложения и (или) объектах, связанных с налогообложением;</w:t>
            </w:r>
          </w:p>
          <w:p w:rsidR="00C10AFF" w:rsidRDefault="00C10AFF"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3) сведений, полученных из различных источников информации, по деятельности налогоплательщика;</w:t>
            </w:r>
          </w:p>
          <w:p w:rsidR="00C10AFF" w:rsidRDefault="00C10AFF" w:rsidP="0098425A">
            <w:pPr>
              <w:spacing w:after="0" w:line="240" w:lineRule="auto"/>
              <w:ind w:right="129" w:firstLine="288"/>
              <w:jc w:val="both"/>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 xml:space="preserve">3-1) </w:t>
            </w:r>
            <w:r w:rsidRPr="00890E52">
              <w:rPr>
                <w:rFonts w:ascii="Times New Roman" w:eastAsia="Times New Roman" w:hAnsi="Times New Roman" w:cs="Times New Roman"/>
                <w:b/>
                <w:sz w:val="18"/>
                <w:szCs w:val="18"/>
              </w:rPr>
              <w:t>сведений электронных счетов-фактур</w:t>
            </w:r>
            <w:r>
              <w:rPr>
                <w:rFonts w:ascii="Times New Roman" w:eastAsia="Times New Roman" w:hAnsi="Times New Roman" w:cs="Times New Roman"/>
                <w:b/>
                <w:sz w:val="18"/>
                <w:szCs w:val="18"/>
              </w:rPr>
              <w:t xml:space="preserve">, </w:t>
            </w:r>
            <w:r w:rsidRPr="0098425A">
              <w:rPr>
                <w:rFonts w:ascii="Times New Roman" w:eastAsia="Times New Roman" w:hAnsi="Times New Roman" w:cs="Times New Roman"/>
                <w:b/>
                <w:color w:val="FF0000"/>
                <w:sz w:val="18"/>
                <w:szCs w:val="18"/>
              </w:rPr>
              <w:t>относящихся к налоговой отчетности</w:t>
            </w:r>
            <w:r>
              <w:rPr>
                <w:rFonts w:ascii="Times New Roman" w:eastAsia="Times New Roman" w:hAnsi="Times New Roman" w:cs="Times New Roman"/>
                <w:b/>
                <w:color w:val="FF0000"/>
                <w:sz w:val="18"/>
                <w:szCs w:val="18"/>
              </w:rPr>
              <w:t>,</w:t>
            </w:r>
            <w:r w:rsidRPr="0098425A">
              <w:rPr>
                <w:rFonts w:ascii="Times New Roman" w:eastAsia="Times New Roman" w:hAnsi="Times New Roman" w:cs="Times New Roman"/>
                <w:b/>
                <w:color w:val="FF0000"/>
                <w:sz w:val="18"/>
                <w:szCs w:val="18"/>
              </w:rPr>
              <w:t xml:space="preserve"> в отношении которой проводится камеральный контроль</w:t>
            </w:r>
            <w:r>
              <w:rPr>
                <w:rFonts w:ascii="Times New Roman" w:eastAsia="Times New Roman" w:hAnsi="Times New Roman" w:cs="Times New Roman"/>
                <w:b/>
                <w:color w:val="FF0000"/>
                <w:sz w:val="18"/>
                <w:szCs w:val="18"/>
              </w:rPr>
              <w:t xml:space="preserve">. При этом, в случае проведения камерального контроля у поставщика в рамках проведения тематически налоговой проверки по подтверждению достоверности сумм превышения налога на добавленную стоимость, предъявленных к возврату, учитываются сведения из электронных счетов-фактур, относящихся непосредственно к сделкам </w:t>
            </w:r>
            <w:r>
              <w:rPr>
                <w:rFonts w:ascii="Times New Roman" w:eastAsia="Times New Roman" w:hAnsi="Times New Roman" w:cs="Times New Roman"/>
                <w:b/>
                <w:color w:val="FF0000"/>
                <w:sz w:val="18"/>
                <w:szCs w:val="18"/>
              </w:rPr>
              <w:lastRenderedPageBreak/>
              <w:t xml:space="preserve">налогоплательщика, в отношении которого проводится указанная проверка </w:t>
            </w:r>
          </w:p>
          <w:p w:rsidR="00C10AFF" w:rsidRDefault="00C10AFF" w:rsidP="0098425A">
            <w:pPr>
              <w:spacing w:after="0" w:line="240" w:lineRule="auto"/>
              <w:ind w:right="129" w:firstLine="288"/>
              <w:jc w:val="both"/>
              <w:rPr>
                <w:rFonts w:ascii="Times New Roman" w:eastAsia="Times New Roman" w:hAnsi="Times New Roman" w:cs="Times New Roman"/>
                <w:sz w:val="18"/>
                <w:szCs w:val="18"/>
              </w:rPr>
            </w:pPr>
            <w:r w:rsidRPr="0098425A">
              <w:rPr>
                <w:rFonts w:ascii="Times New Roman" w:eastAsia="Times New Roman" w:hAnsi="Times New Roman" w:cs="Times New Roman"/>
                <w:sz w:val="18"/>
                <w:szCs w:val="18"/>
              </w:rPr>
              <w:t>4) иной отчетности, установленной настоящим Кодексом.</w:t>
            </w:r>
          </w:p>
          <w:p w:rsidR="00C10AFF" w:rsidRDefault="00C10AFF" w:rsidP="009E6D6D">
            <w:pPr>
              <w:spacing w:after="0" w:line="240" w:lineRule="auto"/>
              <w:ind w:right="129" w:firstLine="288"/>
              <w:jc w:val="both"/>
              <w:rPr>
                <w:rFonts w:ascii="Times New Roman" w:hAnsi="Times New Roman" w:cs="Times New Roman"/>
                <w:b/>
                <w:bCs/>
                <w:sz w:val="18"/>
                <w:szCs w:val="18"/>
                <w:lang w:eastAsia="en-US"/>
              </w:rPr>
            </w:pPr>
          </w:p>
          <w:p w:rsidR="00C10AFF" w:rsidRDefault="00C10AFF" w:rsidP="009E6D6D">
            <w:pPr>
              <w:spacing w:after="0" w:line="240" w:lineRule="auto"/>
              <w:ind w:right="129" w:firstLine="288"/>
              <w:jc w:val="both"/>
              <w:rPr>
                <w:rFonts w:ascii="Times New Roman" w:hAnsi="Times New Roman" w:cs="Times New Roman"/>
                <w:b/>
                <w:bCs/>
                <w:sz w:val="18"/>
                <w:szCs w:val="18"/>
                <w:lang w:eastAsia="en-US"/>
              </w:rPr>
            </w:pPr>
          </w:p>
          <w:p w:rsidR="00C10AFF" w:rsidRPr="002D7C96" w:rsidRDefault="00C10AFF" w:rsidP="00046D95">
            <w:pPr>
              <w:spacing w:after="0" w:line="240" w:lineRule="auto"/>
              <w:ind w:right="129" w:firstLine="288"/>
              <w:jc w:val="both"/>
              <w:rPr>
                <w:rFonts w:ascii="Times New Roman" w:hAnsi="Times New Roman" w:cs="Times New Roman"/>
                <w:sz w:val="18"/>
                <w:szCs w:val="18"/>
                <w:lang w:eastAsia="en-US"/>
              </w:rPr>
            </w:pPr>
            <w:r w:rsidRPr="002D7C96">
              <w:rPr>
                <w:rFonts w:ascii="Times New Roman" w:hAnsi="Times New Roman" w:cs="Times New Roman"/>
                <w:bCs/>
                <w:color w:val="FF0000"/>
                <w:sz w:val="18"/>
                <w:szCs w:val="18"/>
                <w:lang w:eastAsia="en-US"/>
              </w:rPr>
              <w:t xml:space="preserve">Предлагаем уточнить во избежание формального применения </w:t>
            </w:r>
            <w:proofErr w:type="spellStart"/>
            <w:r w:rsidRPr="002D7C96">
              <w:rPr>
                <w:rFonts w:ascii="Times New Roman" w:hAnsi="Times New Roman" w:cs="Times New Roman"/>
                <w:bCs/>
                <w:color w:val="FF0000"/>
                <w:sz w:val="18"/>
                <w:szCs w:val="18"/>
                <w:lang w:eastAsia="en-US"/>
              </w:rPr>
              <w:t>пп</w:t>
            </w:r>
            <w:proofErr w:type="spellEnd"/>
            <w:r w:rsidRPr="002D7C96">
              <w:rPr>
                <w:rFonts w:ascii="Times New Roman" w:hAnsi="Times New Roman" w:cs="Times New Roman"/>
                <w:bCs/>
                <w:color w:val="FF0000"/>
                <w:sz w:val="18"/>
                <w:szCs w:val="18"/>
                <w:lang w:eastAsia="en-US"/>
              </w:rPr>
              <w:t xml:space="preserve"> 3-1 и неправомерного не подтверждения возврата НДС.</w:t>
            </w:r>
            <w:r w:rsidRPr="002D7C96">
              <w:rPr>
                <w:rFonts w:ascii="Times New Roman" w:hAnsi="Times New Roman" w:cs="Times New Roman"/>
                <w:sz w:val="18"/>
                <w:szCs w:val="18"/>
                <w:lang w:eastAsia="en-US"/>
              </w:rPr>
              <w:t xml:space="preserve"> </w:t>
            </w:r>
          </w:p>
          <w:p w:rsidR="00C10AFF" w:rsidRPr="007E2270" w:rsidRDefault="00C10AFF" w:rsidP="00046D95">
            <w:pPr>
              <w:spacing w:after="0" w:line="240" w:lineRule="auto"/>
              <w:ind w:right="129" w:firstLine="288"/>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10AFF" w:rsidRPr="0098425A" w:rsidRDefault="00C10AFF" w:rsidP="0098425A">
            <w:pPr>
              <w:spacing w:after="0" w:line="240" w:lineRule="auto"/>
              <w:ind w:right="129" w:firstLine="288"/>
              <w:jc w:val="both"/>
              <w:rPr>
                <w:rFonts w:ascii="Times New Roman" w:eastAsia="Times New Roman" w:hAnsi="Times New Roman" w:cs="Times New Roman"/>
                <w:b/>
                <w:sz w:val="18"/>
                <w:szCs w:val="18"/>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 xml:space="preserve">Статья 95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D4E12" w:rsidRDefault="00C10AFF" w:rsidP="0098425A">
            <w:pPr>
              <w:spacing w:after="0" w:line="240" w:lineRule="auto"/>
              <w:ind w:right="4" w:firstLine="147"/>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C10AFF" w:rsidRPr="007E2270" w:rsidRDefault="00C10AFF" w:rsidP="0098425A">
            <w:pPr>
              <w:pStyle w:val="a9"/>
              <w:spacing w:before="0" w:beforeAutospacing="0" w:after="0" w:afterAutospacing="0"/>
              <w:ind w:firstLine="147"/>
              <w:jc w:val="both"/>
              <w:rPr>
                <w:b/>
                <w:sz w:val="18"/>
                <w:szCs w:val="18"/>
                <w:lang w:eastAsia="en-US"/>
              </w:rPr>
            </w:pPr>
            <w:r w:rsidRPr="007E2270">
              <w:rPr>
                <w:sz w:val="18"/>
                <w:szCs w:val="18"/>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D4E12" w:rsidRDefault="00C10AFF" w:rsidP="0098425A">
            <w:pPr>
              <w:spacing w:after="0" w:line="240" w:lineRule="auto"/>
              <w:ind w:right="4" w:firstLine="312"/>
              <w:jc w:val="both"/>
              <w:rPr>
                <w:rFonts w:ascii="Times New Roman" w:hAnsi="Times New Roman" w:cs="Times New Roman"/>
                <w:b/>
                <w:bCs/>
                <w:sz w:val="18"/>
                <w:szCs w:val="18"/>
                <w:lang w:eastAsia="en-US"/>
              </w:rPr>
            </w:pPr>
            <w:r w:rsidRPr="009D4E12">
              <w:rPr>
                <w:rFonts w:ascii="Times New Roman" w:hAnsi="Times New Roman" w:cs="Times New Roman"/>
                <w:b/>
                <w:bCs/>
                <w:sz w:val="18"/>
                <w:szCs w:val="18"/>
                <w:lang w:eastAsia="en-US"/>
              </w:rPr>
              <w:t>Статья 95. Порядок и сроки проведения камерального контроля</w:t>
            </w:r>
          </w:p>
          <w:p w:rsidR="00C10AFF" w:rsidRPr="007E2270" w:rsidRDefault="00C10AFF" w:rsidP="0098425A">
            <w:pPr>
              <w:spacing w:after="0" w:line="240" w:lineRule="auto"/>
              <w:ind w:firstLine="289"/>
              <w:jc w:val="both"/>
              <w:rPr>
                <w:rFonts w:ascii="Times New Roman" w:hAnsi="Times New Roman" w:cs="Times New Roman"/>
                <w:b/>
                <w:sz w:val="18"/>
                <w:szCs w:val="18"/>
                <w:lang w:val="kk-KZ" w:eastAsia="en-US"/>
              </w:rPr>
            </w:pPr>
            <w:r w:rsidRPr="007E2270">
              <w:rPr>
                <w:rFonts w:ascii="Times New Roman" w:hAnsi="Times New Roman" w:cs="Times New Roman"/>
                <w:b/>
                <w:sz w:val="18"/>
                <w:szCs w:val="18"/>
                <w:lang w:val="kk-KZ" w:eastAsia="en-US"/>
              </w:rPr>
              <w:t>2. Камеральный контроль проводится на основании имеющихся данных налоговой отчетности, сведений и (или) документов, указанных в пункте 1 настоящей статьи</w:t>
            </w:r>
            <w:r w:rsidRPr="007E2270">
              <w:rPr>
                <w:rFonts w:ascii="Times New Roman" w:hAnsi="Times New Roman" w:cs="Times New Roman"/>
                <w:b/>
                <w:bCs/>
                <w:sz w:val="18"/>
                <w:szCs w:val="18"/>
                <w:lang w:val="kk-KZ" w:eastAsia="en-US"/>
              </w:rPr>
              <w:t xml:space="preserve">, </w:t>
            </w:r>
            <w:r w:rsidRPr="007E2270">
              <w:rPr>
                <w:rFonts w:ascii="Times New Roman" w:hAnsi="Times New Roman" w:cs="Times New Roman"/>
                <w:b/>
                <w:sz w:val="18"/>
                <w:szCs w:val="18"/>
                <w:lang w:val="kk-KZ" w:eastAsia="en-US"/>
              </w:rPr>
              <w:t xml:space="preserve">в том числе </w:t>
            </w:r>
          </w:p>
          <w:p w:rsidR="00C10AFF" w:rsidRPr="007E2270" w:rsidRDefault="00C10AFF" w:rsidP="002026C9">
            <w:pPr>
              <w:spacing w:after="0" w:line="240" w:lineRule="auto"/>
              <w:jc w:val="both"/>
              <w:rPr>
                <w:rFonts w:ascii="Times New Roman" w:hAnsi="Times New Roman" w:cs="Times New Roman"/>
                <w:b/>
                <w:spacing w:val="-10"/>
                <w:sz w:val="18"/>
                <w:szCs w:val="18"/>
              </w:rPr>
            </w:pPr>
            <w:r w:rsidRPr="007E2270">
              <w:rPr>
                <w:rFonts w:ascii="Times New Roman" w:hAnsi="Times New Roman" w:cs="Times New Roman"/>
                <w:b/>
                <w:spacing w:val="-10"/>
                <w:sz w:val="18"/>
                <w:szCs w:val="18"/>
                <w:lang w:val="kk-KZ"/>
              </w:rPr>
              <w:t xml:space="preserve">по документам, </w:t>
            </w:r>
            <w:r w:rsidRPr="007E2270">
              <w:rPr>
                <w:rFonts w:ascii="Times New Roman" w:hAnsi="Times New Roman" w:cs="Times New Roman"/>
                <w:b/>
                <w:spacing w:val="-10"/>
                <w:sz w:val="18"/>
                <w:szCs w:val="18"/>
              </w:rPr>
              <w:t xml:space="preserve">выписанным в электронной форме </w:t>
            </w:r>
            <w:r w:rsidRPr="007E2270">
              <w:rPr>
                <w:rFonts w:ascii="Times New Roman" w:hAnsi="Times New Roman" w:cs="Times New Roman"/>
                <w:b/>
                <w:bCs/>
                <w:sz w:val="18"/>
                <w:szCs w:val="18"/>
              </w:rPr>
              <w:t xml:space="preserve">в информационных системах </w:t>
            </w:r>
            <w:r w:rsidRPr="007E2270">
              <w:rPr>
                <w:rFonts w:ascii="Times New Roman" w:hAnsi="Times New Roman" w:cs="Times New Roman"/>
                <w:b/>
                <w:sz w:val="18"/>
                <w:szCs w:val="18"/>
              </w:rPr>
              <w:t>уполномоченного органа</w:t>
            </w:r>
            <w:r w:rsidRPr="007E2270">
              <w:rPr>
                <w:rFonts w:ascii="Times New Roman" w:hAnsi="Times New Roman" w:cs="Times New Roman"/>
                <w:b/>
                <w:spacing w:val="-10"/>
                <w:sz w:val="18"/>
                <w:szCs w:val="18"/>
              </w:rPr>
              <w:t>, в течении налогового периода в котором, они выписаны.</w:t>
            </w:r>
          </w:p>
          <w:p w:rsidR="00C10AFF" w:rsidRPr="007E2270" w:rsidRDefault="00C10AFF" w:rsidP="002026C9">
            <w:pPr>
              <w:spacing w:after="0" w:line="240" w:lineRule="auto"/>
              <w:jc w:val="both"/>
              <w:rPr>
                <w:rFonts w:ascii="Times New Roman" w:hAnsi="Times New Roman" w:cs="Times New Roman"/>
                <w:b/>
                <w:sz w:val="18"/>
                <w:szCs w:val="18"/>
                <w:lang w:val="kk-KZ"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2026C9">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2026C9">
            <w:pPr>
              <w:pStyle w:val="a5"/>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Default="00C10AFF" w:rsidP="00C10AFF">
            <w:pPr>
              <w:pStyle w:val="a5"/>
              <w:ind w:left="132" w:right="131" w:firstLine="318"/>
              <w:jc w:val="both"/>
              <w:rPr>
                <w:rFonts w:ascii="Times New Roman" w:hAnsi="Times New Roman" w:cs="Times New Roman"/>
                <w:sz w:val="18"/>
                <w:szCs w:val="18"/>
                <w:lang w:eastAsia="en-US"/>
              </w:rPr>
            </w:pPr>
            <w:r>
              <w:rPr>
                <w:rFonts w:ascii="Times New Roman" w:hAnsi="Times New Roman" w:cs="Times New Roman"/>
                <w:sz w:val="18"/>
                <w:szCs w:val="18"/>
                <w:lang w:eastAsia="en-US"/>
              </w:rPr>
              <w:t>Н</w:t>
            </w:r>
            <w:r w:rsidRPr="00B65CA8">
              <w:rPr>
                <w:rFonts w:ascii="Times New Roman" w:hAnsi="Times New Roman" w:cs="Times New Roman"/>
                <w:sz w:val="18"/>
                <w:szCs w:val="18"/>
                <w:lang w:eastAsia="en-US"/>
              </w:rPr>
              <w:t>а сегодняшний день, используя имеющиеся ресурсы информационных систем (к примеру, ИС ЭСФ, онлайн ККМ и иные) налоговые органы имеют возможность информировать налогоплательщиков о выявленных нарушениях заблаговременно и осуществлять контроль в «онлайн» режиме не дожидаясь окончания налогового периода и представления ФНО от налогоплательщика до окончания срока представления.</w:t>
            </w:r>
          </w:p>
          <w:p w:rsidR="00C10AFF" w:rsidRPr="005755BA" w:rsidRDefault="00C10AFF" w:rsidP="00C10AFF">
            <w:pPr>
              <w:pStyle w:val="a5"/>
              <w:ind w:left="132" w:right="131" w:firstLine="460"/>
              <w:jc w:val="both"/>
              <w:rPr>
                <w:rFonts w:ascii="Times New Roman" w:hAnsi="Times New Roman" w:cs="Times New Roman"/>
                <w:sz w:val="18"/>
                <w:szCs w:val="18"/>
                <w:lang w:eastAsia="en-US"/>
              </w:rPr>
            </w:pPr>
            <w:r w:rsidRPr="005755BA">
              <w:rPr>
                <w:rFonts w:ascii="Times New Roman" w:hAnsi="Times New Roman" w:cs="Times New Roman"/>
                <w:sz w:val="18"/>
                <w:szCs w:val="18"/>
                <w:lang w:eastAsia="en-US"/>
              </w:rPr>
              <w:t xml:space="preserve">Таким образом, используя имеющиеся ресурсы  информационных систем, налоговые органы имеют возможность проводить налоговый контроль путем направления уведомлений в адрес налогоплательщиков, не дожидаясь окончания налогового периода и представления ими ФНО. </w:t>
            </w:r>
          </w:p>
          <w:p w:rsidR="00C10AFF" w:rsidRPr="00B65CA8" w:rsidRDefault="00C10AFF" w:rsidP="00C10AFF">
            <w:pPr>
              <w:pStyle w:val="a5"/>
              <w:ind w:left="132" w:right="131" w:firstLine="318"/>
              <w:jc w:val="both"/>
              <w:rPr>
                <w:rFonts w:ascii="Times New Roman" w:hAnsi="Times New Roman" w:cs="Times New Roman"/>
                <w:sz w:val="18"/>
                <w:szCs w:val="18"/>
                <w:lang w:eastAsia="en-US"/>
              </w:rPr>
            </w:pPr>
            <w:r w:rsidRPr="005755BA">
              <w:rPr>
                <w:rFonts w:ascii="Times New Roman" w:hAnsi="Times New Roman" w:cs="Times New Roman"/>
                <w:sz w:val="18"/>
                <w:szCs w:val="18"/>
                <w:lang w:eastAsia="en-US"/>
              </w:rPr>
              <w:t>Кроме того, данная норма позволит налогоплательщикам устранять самостоятельно выявленные нарушения, избежав исчисления пени и штрафов, а также  применения мер административного характера со стороны налоговых органов.</w:t>
            </w:r>
          </w:p>
          <w:p w:rsidR="00C10AFF" w:rsidRPr="007E2270" w:rsidRDefault="00C10AFF" w:rsidP="002026C9">
            <w:pPr>
              <w:pStyle w:val="a5"/>
              <w:jc w:val="both"/>
              <w:rPr>
                <w:rFonts w:ascii="Times New Roman" w:hAnsi="Times New Roman" w:cs="Times New Roman"/>
                <w:sz w:val="18"/>
                <w:szCs w:val="18"/>
                <w:lang w:eastAsia="en-US"/>
              </w:rPr>
            </w:pPr>
          </w:p>
        </w:tc>
      </w:tr>
      <w:tr w:rsidR="00C10AFF" w:rsidRPr="00D766A8"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766A8" w:rsidRDefault="00C10AFF" w:rsidP="00183611">
            <w:pPr>
              <w:spacing w:after="0" w:line="240" w:lineRule="auto"/>
              <w:ind w:left="425"/>
              <w:jc w:val="both"/>
              <w:rPr>
                <w:rFonts w:ascii="Times New Roman" w:eastAsia="Calibri" w:hAnsi="Times New Roman" w:cs="Times New Roman"/>
                <w:b/>
                <w:sz w:val="18"/>
                <w:szCs w:val="18"/>
              </w:rPr>
            </w:pPr>
            <w:r w:rsidRPr="00D766A8">
              <w:rPr>
                <w:rFonts w:ascii="Times New Roman" w:eastAsia="Calibri" w:hAnsi="Times New Roman" w:cs="Times New Roman"/>
                <w:b/>
                <w:sz w:val="18"/>
                <w:szCs w:val="18"/>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766A8" w:rsidRDefault="00C10AFF" w:rsidP="00183611">
            <w:pPr>
              <w:spacing w:after="0" w:line="240" w:lineRule="auto"/>
              <w:contextualSpacing/>
              <w:jc w:val="both"/>
              <w:rPr>
                <w:rFonts w:ascii="Times New Roman" w:eastAsia="Times New Roman" w:hAnsi="Times New Roman" w:cs="Times New Roman"/>
                <w:b/>
                <w:bCs/>
                <w:sz w:val="18"/>
                <w:szCs w:val="18"/>
              </w:rPr>
            </w:pPr>
            <w:r w:rsidRPr="00D766A8">
              <w:rPr>
                <w:rFonts w:ascii="Times New Roman" w:eastAsia="Times New Roman" w:hAnsi="Times New Roman" w:cs="Times New Roman"/>
                <w:b/>
                <w:bCs/>
                <w:sz w:val="18"/>
                <w:szCs w:val="18"/>
              </w:rPr>
              <w:t>Статья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lastRenderedPageBreak/>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постановки на регистрационный учет в налоговых органах;</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представления налоговой отчетности по уведомлению за налоговый период, к которому относятся выявленные нарушения;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w:t>
            </w:r>
            <w:proofErr w:type="gramStart"/>
            <w:r w:rsidRPr="00D766A8">
              <w:rPr>
                <w:rFonts w:ascii="Times New Roman" w:eastAsia="Times New Roman" w:hAnsi="Times New Roman" w:cs="Times New Roman"/>
                <w:b/>
                <w:spacing w:val="2"/>
                <w:sz w:val="18"/>
                <w:szCs w:val="18"/>
                <w:lang w:eastAsia="en-US"/>
              </w:rPr>
              <w:t>с даты перечисления</w:t>
            </w:r>
            <w:proofErr w:type="gramEnd"/>
            <w:r w:rsidRPr="00D766A8">
              <w:rPr>
                <w:rFonts w:ascii="Times New Roman" w:eastAsia="Times New Roman" w:hAnsi="Times New Roman" w:cs="Times New Roman"/>
                <w:b/>
                <w:spacing w:val="2"/>
                <w:sz w:val="18"/>
                <w:szCs w:val="18"/>
                <w:lang w:eastAsia="en-US"/>
              </w:rPr>
              <w:t xml:space="preserve"> налогоплательщику таких сумм;</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2) в случае несогласия с указанными в уведомлении </w:t>
            </w:r>
            <w:r w:rsidRPr="00D766A8">
              <w:rPr>
                <w:rFonts w:ascii="Times New Roman" w:eastAsia="Times New Roman" w:hAnsi="Times New Roman" w:cs="Times New Roman"/>
                <w:b/>
                <w:spacing w:val="2"/>
                <w:sz w:val="18"/>
                <w:szCs w:val="18"/>
                <w:lang w:eastAsia="en-US"/>
              </w:rPr>
              <w:lastRenderedPageBreak/>
              <w:t>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В пояснении должны быть указаны:</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дата подписания пояснения налогоплательщиком (налоговым агентом);</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идентификационный номер налогоплательщика (налогового агента);</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номер и дата уведомления, на которое представляется пояснение;</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обстоятельства, являющиеся основаниями и доказательствами несогласия лица, представившего пояснение.</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В случае</w:t>
            </w:r>
            <w:proofErr w:type="gramStart"/>
            <w:r w:rsidRPr="00D766A8">
              <w:rPr>
                <w:rFonts w:ascii="Times New Roman" w:eastAsia="Times New Roman" w:hAnsi="Times New Roman" w:cs="Times New Roman"/>
                <w:b/>
                <w:spacing w:val="2"/>
                <w:sz w:val="18"/>
                <w:szCs w:val="18"/>
                <w:lang w:eastAsia="en-US"/>
              </w:rPr>
              <w:t>,</w:t>
            </w:r>
            <w:proofErr w:type="gramEnd"/>
            <w:r w:rsidRPr="00D766A8">
              <w:rPr>
                <w:rFonts w:ascii="Times New Roman" w:eastAsia="Times New Roman" w:hAnsi="Times New Roman" w:cs="Times New Roman"/>
                <w:b/>
                <w:spacing w:val="2"/>
                <w:sz w:val="18"/>
                <w:szCs w:val="18"/>
                <w:lang w:eastAsia="en-US"/>
              </w:rPr>
              <w:t xml:space="preserve"> если в пояснении в качестве основания для несогласия лица, представившего пояснение, в </w:t>
            </w:r>
            <w:r w:rsidRPr="00D766A8">
              <w:rPr>
                <w:rFonts w:ascii="Times New Roman" w:eastAsia="Times New Roman" w:hAnsi="Times New Roman" w:cs="Times New Roman"/>
                <w:b/>
                <w:spacing w:val="2"/>
                <w:sz w:val="18"/>
                <w:szCs w:val="18"/>
                <w:lang w:eastAsia="en-US"/>
              </w:rPr>
              <w:lastRenderedPageBreak/>
              <w:t>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Представление иных документов в рамках исполнения уведомления путем представления пояснения не требуется.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766A8" w:rsidRDefault="00C10AFF" w:rsidP="00046D95">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lastRenderedPageBreak/>
              <w:t xml:space="preserve">Статья 96, Результаты </w:t>
            </w:r>
            <w:r w:rsidRPr="00D766A8">
              <w:rPr>
                <w:rFonts w:ascii="Times New Roman" w:eastAsia="Times New Roman" w:hAnsi="Times New Roman" w:cs="Times New Roman"/>
                <w:b/>
                <w:spacing w:val="2"/>
                <w:sz w:val="18"/>
                <w:szCs w:val="18"/>
                <w:lang w:eastAsia="en-US"/>
              </w:rPr>
              <w:lastRenderedPageBreak/>
              <w:t>камерального контроля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w:t>
            </w:r>
            <w:r w:rsidRPr="00D766A8">
              <w:rPr>
                <w:rFonts w:ascii="Times New Roman" w:eastAsia="Times New Roman" w:hAnsi="Times New Roman" w:cs="Times New Roman"/>
                <w:b/>
                <w:bCs/>
                <w:spacing w:val="2"/>
                <w:sz w:val="18"/>
                <w:szCs w:val="18"/>
                <w:lang w:eastAsia="en-US"/>
              </w:rPr>
              <w:t xml:space="preserve"> </w:t>
            </w:r>
            <w:r w:rsidRPr="00D766A8">
              <w:rPr>
                <w:rFonts w:ascii="Times New Roman" w:eastAsia="Times New Roman" w:hAnsi="Times New Roman" w:cs="Times New Roman"/>
                <w:b/>
                <w:bCs/>
                <w:color w:val="00B050"/>
                <w:spacing w:val="2"/>
                <w:sz w:val="18"/>
                <w:szCs w:val="18"/>
                <w:lang w:eastAsia="en-US"/>
              </w:rPr>
              <w:t>за исключением случаев признания уведомления, не исполненным в соответствии с положением пункта 4 статьи 96 настоящей кодекса</w:t>
            </w:r>
            <w:r w:rsidRPr="00D766A8">
              <w:rPr>
                <w:rFonts w:ascii="Times New Roman" w:eastAsia="Times New Roman" w:hAnsi="Times New Roman" w:cs="Times New Roman"/>
                <w:b/>
                <w:spacing w:val="2"/>
                <w:sz w:val="18"/>
                <w:szCs w:val="18"/>
                <w:lang w:eastAsia="en-US"/>
              </w:rPr>
              <w:t>, считается: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постановки на регистрационный учет в налоговых органах;</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представления налоговой отчетности по уведомлению за налоговый период, к которому относятся выявленные нарушения;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уплаты суммы налога </w:t>
            </w:r>
            <w:r w:rsidRPr="00D766A8">
              <w:rPr>
                <w:rFonts w:ascii="Times New Roman" w:eastAsia="Times New Roman" w:hAnsi="Times New Roman" w:cs="Times New Roman"/>
                <w:b/>
                <w:spacing w:val="2"/>
                <w:sz w:val="18"/>
                <w:szCs w:val="18"/>
                <w:lang w:eastAsia="en-US"/>
              </w:rPr>
              <w:lastRenderedPageBreak/>
              <w:t xml:space="preserve">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w:t>
            </w:r>
            <w:proofErr w:type="gramStart"/>
            <w:r w:rsidRPr="00D766A8">
              <w:rPr>
                <w:rFonts w:ascii="Times New Roman" w:eastAsia="Times New Roman" w:hAnsi="Times New Roman" w:cs="Times New Roman"/>
                <w:b/>
                <w:spacing w:val="2"/>
                <w:sz w:val="18"/>
                <w:szCs w:val="18"/>
                <w:lang w:eastAsia="en-US"/>
              </w:rPr>
              <w:t>с даты перечисления</w:t>
            </w:r>
            <w:proofErr w:type="gramEnd"/>
            <w:r w:rsidRPr="00D766A8">
              <w:rPr>
                <w:rFonts w:ascii="Times New Roman" w:eastAsia="Times New Roman" w:hAnsi="Times New Roman" w:cs="Times New Roman"/>
                <w:b/>
                <w:spacing w:val="2"/>
                <w:sz w:val="18"/>
                <w:szCs w:val="18"/>
                <w:lang w:eastAsia="en-US"/>
              </w:rPr>
              <w:t xml:space="preserve"> налогоплательщику таких сумм;</w:t>
            </w:r>
          </w:p>
          <w:p w:rsidR="00C10AFF" w:rsidRPr="00D766A8" w:rsidRDefault="00C10AFF" w:rsidP="00183611">
            <w:pPr>
              <w:pStyle w:val="26"/>
              <w:rPr>
                <w:rFonts w:eastAsia="Times New Roman"/>
                <w:color w:val="auto"/>
                <w:spacing w:val="2"/>
                <w:sz w:val="18"/>
                <w:szCs w:val="18"/>
              </w:rPr>
            </w:pPr>
            <w:r w:rsidRPr="00D766A8">
              <w:rPr>
                <w:color w:val="auto"/>
                <w:sz w:val="18"/>
                <w:szCs w:val="18"/>
              </w:rPr>
              <w:t>отзыва электронных счетов-фактур в информационных системах уполномоченного органа;</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В пояснении должны быть указаны:</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дата подписания пояснения налогоплательщиком </w:t>
            </w:r>
            <w:r w:rsidRPr="00D766A8">
              <w:rPr>
                <w:rFonts w:ascii="Times New Roman" w:eastAsia="Times New Roman" w:hAnsi="Times New Roman" w:cs="Times New Roman"/>
                <w:b/>
                <w:spacing w:val="2"/>
                <w:sz w:val="18"/>
                <w:szCs w:val="18"/>
                <w:lang w:eastAsia="en-US"/>
              </w:rPr>
              <w:lastRenderedPageBreak/>
              <w:t>(налоговым агентом);</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идентификационный номер налогоплательщика (налогового агента);</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номер и дата уведомления, на которое представляется пояснение;</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обстоятельства, являющиеся основаниями и доказательствами несогласия лица, представившего пояснение. </w:t>
            </w:r>
          </w:p>
          <w:p w:rsidR="00C10AFF" w:rsidRPr="00D766A8"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В случае</w:t>
            </w:r>
            <w:proofErr w:type="gramStart"/>
            <w:r w:rsidRPr="00D766A8">
              <w:rPr>
                <w:rFonts w:ascii="Times New Roman" w:eastAsia="Times New Roman" w:hAnsi="Times New Roman" w:cs="Times New Roman"/>
                <w:b/>
                <w:spacing w:val="2"/>
                <w:sz w:val="18"/>
                <w:szCs w:val="18"/>
                <w:lang w:eastAsia="en-US"/>
              </w:rPr>
              <w:t>,</w:t>
            </w:r>
            <w:proofErr w:type="gramEnd"/>
            <w:r w:rsidRPr="00D766A8">
              <w:rPr>
                <w:rFonts w:ascii="Times New Roman" w:eastAsia="Times New Roman" w:hAnsi="Times New Roman" w:cs="Times New Roman"/>
                <w:b/>
                <w:spacing w:val="2"/>
                <w:sz w:val="18"/>
                <w:szCs w:val="18"/>
                <w:lang w:eastAsia="en-US"/>
              </w:rPr>
              <w:t xml:space="preserve">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C10AFF" w:rsidRPr="00D766A8" w:rsidRDefault="00C10AFF" w:rsidP="00183611">
            <w:pPr>
              <w:spacing w:after="0" w:line="240" w:lineRule="auto"/>
              <w:jc w:val="both"/>
              <w:rPr>
                <w:rFonts w:ascii="Times New Roman" w:eastAsia="Times New Roman" w:hAnsi="Times New Roman" w:cs="Times New Roman"/>
                <w:b/>
                <w:bCs/>
                <w:spacing w:val="2"/>
                <w:sz w:val="18"/>
                <w:szCs w:val="18"/>
                <w:lang w:eastAsia="en-US"/>
              </w:rPr>
            </w:pPr>
            <w:r w:rsidRPr="00D766A8">
              <w:rPr>
                <w:rFonts w:ascii="Times New Roman" w:eastAsia="Times New Roman" w:hAnsi="Times New Roman" w:cs="Times New Roman"/>
                <w:b/>
                <w:spacing w:val="2"/>
                <w:sz w:val="18"/>
                <w:szCs w:val="18"/>
                <w:lang w:eastAsia="en-US"/>
              </w:rPr>
              <w:lastRenderedPageBreak/>
              <w:t>Представление иных документов в рамках исполнения уведомления путем представления пояснения не требуется.</w:t>
            </w:r>
          </w:p>
        </w:tc>
        <w:tc>
          <w:tcPr>
            <w:tcW w:w="3402" w:type="dxa"/>
            <w:tcBorders>
              <w:top w:val="single" w:sz="4" w:space="0" w:color="000000"/>
              <w:left w:val="single" w:sz="4" w:space="0" w:color="000000"/>
              <w:bottom w:val="single" w:sz="4" w:space="0" w:color="000000"/>
              <w:right w:val="single" w:sz="4" w:space="0" w:color="000000"/>
            </w:tcBorders>
          </w:tcPr>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b/>
                <w:bCs/>
                <w:color w:val="000000" w:themeColor="text1"/>
                <w:lang w:eastAsia="en-US"/>
              </w:rPr>
              <w:lastRenderedPageBreak/>
              <w:t>2</w:t>
            </w:r>
            <w:r w:rsidRPr="00D766A8">
              <w:rPr>
                <w:rFonts w:ascii="Times New Roman" w:eastAsia="Times New Roman" w:hAnsi="Times New Roman" w:cs="Times New Roman"/>
                <w:b/>
                <w:spacing w:val="2"/>
                <w:sz w:val="18"/>
                <w:szCs w:val="18"/>
                <w:lang w:eastAsia="en-US"/>
              </w:rPr>
              <w:t xml:space="preserve">.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 если иное не установлено настоящей </w:t>
            </w:r>
            <w:hyperlink r:id="rId9" w:anchor="z41" w:history="1">
              <w:r w:rsidRPr="00D766A8">
                <w:rPr>
                  <w:rFonts w:ascii="Times New Roman" w:eastAsia="Times New Roman" w:hAnsi="Times New Roman" w:cs="Times New Roman"/>
                  <w:b/>
                  <w:spacing w:val="2"/>
                  <w:sz w:val="18"/>
                  <w:szCs w:val="18"/>
                  <w:lang w:eastAsia="en-US"/>
                </w:rPr>
                <w:t>статьей.</w:t>
              </w:r>
            </w:hyperlink>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proofErr w:type="gramStart"/>
            <w:r w:rsidRPr="00D766A8">
              <w:rPr>
                <w:rFonts w:ascii="Times New Roman" w:eastAsia="Times New Roman" w:hAnsi="Times New Roman" w:cs="Times New Roman"/>
                <w:b/>
                <w:spacing w:val="2"/>
                <w:sz w:val="18"/>
                <w:szCs w:val="18"/>
                <w:lang w:eastAsia="en-US"/>
              </w:rPr>
              <w:t>Исполнение уведомления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 осуществляется налогоплательщиком (налоговым агентом) в течение пяти рабочих дней со дня, следующего за днем его вручения (получения).</w:t>
            </w:r>
            <w:proofErr w:type="gramEnd"/>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1) в случае согласия с указанными в уведомлении нарушениями – устранение выявленных нарушений налогоплательщиком (</w:t>
            </w:r>
            <w:proofErr w:type="gramStart"/>
            <w:r w:rsidRPr="00D766A8">
              <w:rPr>
                <w:rFonts w:ascii="Times New Roman" w:eastAsia="Times New Roman" w:hAnsi="Times New Roman" w:cs="Times New Roman"/>
                <w:b/>
                <w:spacing w:val="2"/>
                <w:sz w:val="18"/>
                <w:szCs w:val="18"/>
                <w:lang w:eastAsia="en-US"/>
              </w:rPr>
              <w:t>налоговый</w:t>
            </w:r>
            <w:proofErr w:type="gramEnd"/>
            <w:r w:rsidRPr="00D766A8">
              <w:rPr>
                <w:rFonts w:ascii="Times New Roman" w:eastAsia="Times New Roman" w:hAnsi="Times New Roman" w:cs="Times New Roman"/>
                <w:b/>
                <w:spacing w:val="2"/>
                <w:sz w:val="18"/>
                <w:szCs w:val="18"/>
                <w:lang w:eastAsia="en-US"/>
              </w:rPr>
              <w:t xml:space="preserve"> агентом) путем:</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постановки на регистрационный учет в налоговых органах;</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представления налоговой отчетности по уведомлению за налоговый период, к которому относятся выявленные нарушения;</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sidRPr="00D766A8">
              <w:rPr>
                <w:rFonts w:ascii="Times New Roman" w:eastAsia="Times New Roman" w:hAnsi="Times New Roman" w:cs="Times New Roman"/>
                <w:b/>
                <w:spacing w:val="2"/>
                <w:sz w:val="18"/>
                <w:szCs w:val="18"/>
                <w:lang w:eastAsia="en-US"/>
              </w:rPr>
              <w:lastRenderedPageBreak/>
              <w:t xml:space="preserve">статьи 104 настоящего Кодекса, за каждый день </w:t>
            </w:r>
            <w:proofErr w:type="gramStart"/>
            <w:r w:rsidRPr="00D766A8">
              <w:rPr>
                <w:rFonts w:ascii="Times New Roman" w:eastAsia="Times New Roman" w:hAnsi="Times New Roman" w:cs="Times New Roman"/>
                <w:b/>
                <w:spacing w:val="2"/>
                <w:sz w:val="18"/>
                <w:szCs w:val="18"/>
                <w:lang w:eastAsia="en-US"/>
              </w:rPr>
              <w:t>с даты перечисления</w:t>
            </w:r>
            <w:proofErr w:type="gramEnd"/>
            <w:r w:rsidRPr="00D766A8">
              <w:rPr>
                <w:rFonts w:ascii="Times New Roman" w:eastAsia="Times New Roman" w:hAnsi="Times New Roman" w:cs="Times New Roman"/>
                <w:b/>
                <w:spacing w:val="2"/>
                <w:sz w:val="18"/>
                <w:szCs w:val="18"/>
                <w:lang w:eastAsia="en-US"/>
              </w:rPr>
              <w:t xml:space="preserve"> налогоплательщику таких сумм;</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отзыва электронных счетов-фактур в информационных системах уполномоченного органа.</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В пояснении должны быть указаны:</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дата подписания пояснения налогоплательщиком (налоговым агентом);</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идентификационный номер налогоплательщика (налогового агента);</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номер и дата уведомления, на которое представляется пояснение;</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обстоятельства, являющиеся основаниями и доказательствами несогласия лица, представившего пояснение. </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В случае</w:t>
            </w:r>
            <w:proofErr w:type="gramStart"/>
            <w:r w:rsidRPr="00D766A8">
              <w:rPr>
                <w:rFonts w:ascii="Times New Roman" w:eastAsia="Times New Roman" w:hAnsi="Times New Roman" w:cs="Times New Roman"/>
                <w:b/>
                <w:spacing w:val="2"/>
                <w:sz w:val="18"/>
                <w:szCs w:val="18"/>
                <w:lang w:eastAsia="en-US"/>
              </w:rPr>
              <w:t>,</w:t>
            </w:r>
            <w:proofErr w:type="gramEnd"/>
            <w:r w:rsidRPr="00D766A8">
              <w:rPr>
                <w:rFonts w:ascii="Times New Roman" w:eastAsia="Times New Roman" w:hAnsi="Times New Roman" w:cs="Times New Roman"/>
                <w:b/>
                <w:spacing w:val="2"/>
                <w:sz w:val="18"/>
                <w:szCs w:val="18"/>
                <w:lang w:eastAsia="en-US"/>
              </w:rPr>
              <w:t xml:space="preserve"> если в пояснении в </w:t>
            </w:r>
            <w:r w:rsidRPr="00D766A8">
              <w:rPr>
                <w:rFonts w:ascii="Times New Roman" w:eastAsia="Times New Roman" w:hAnsi="Times New Roman" w:cs="Times New Roman"/>
                <w:b/>
                <w:spacing w:val="2"/>
                <w:sz w:val="18"/>
                <w:szCs w:val="18"/>
                <w:lang w:eastAsia="en-US"/>
              </w:rPr>
              <w:lastRenderedPageBreak/>
              <w:t>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C10AFF" w:rsidRPr="00D766A8" w:rsidRDefault="00C10AFF"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Представление иных документов в рамках исполнения уведомления путем представления пояснения не требуется</w:t>
            </w:r>
          </w:p>
          <w:p w:rsidR="00C10AFF" w:rsidRPr="00D766A8" w:rsidRDefault="00C10AFF" w:rsidP="00DA7B4B">
            <w:pPr>
              <w:tabs>
                <w:tab w:val="left" w:pos="2938"/>
                <w:tab w:val="left" w:pos="3080"/>
              </w:tabs>
              <w:spacing w:after="0" w:line="240" w:lineRule="auto"/>
              <w:ind w:left="103" w:right="161" w:firstLine="198"/>
              <w:jc w:val="both"/>
              <w:rPr>
                <w:rFonts w:ascii="Times New Roman" w:hAnsi="Times New Roman" w:cs="Times New Roman"/>
                <w:b/>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D766A8">
              <w:rPr>
                <w:rFonts w:ascii="Times New Roman" w:eastAsia="Times New Roman" w:hAnsi="Times New Roman" w:cs="Times New Roman"/>
                <w:b/>
                <w:spacing w:val="2"/>
                <w:sz w:val="18"/>
                <w:szCs w:val="18"/>
                <w:u w:val="single"/>
                <w:lang w:eastAsia="en-US"/>
              </w:rPr>
              <w:lastRenderedPageBreak/>
              <w:t xml:space="preserve">Не согласны с дополнением абзаца 2 </w:t>
            </w:r>
            <w:r w:rsidRPr="00D766A8">
              <w:rPr>
                <w:rFonts w:ascii="Times New Roman" w:eastAsia="Times New Roman" w:hAnsi="Times New Roman" w:cs="Times New Roman"/>
                <w:b/>
                <w:spacing w:val="2"/>
                <w:sz w:val="18"/>
                <w:szCs w:val="18"/>
                <w:u w:val="single"/>
                <w:lang w:eastAsia="en-US"/>
              </w:rPr>
              <w:lastRenderedPageBreak/>
              <w:t>(предложения КГД по ДМ)</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Это дополнение полностью меняет концепцию камерального контроля и практически нивелирует значение предоставления пояснений.</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Считаем, что если налогоплательщик предоставил пояснения, а налоговый орган с ними не согласен, то это не должно являться основанием для признания уведомления неисполненным.</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i/>
                <w:spacing w:val="2"/>
                <w:sz w:val="18"/>
                <w:szCs w:val="18"/>
                <w:lang w:eastAsia="en-US"/>
              </w:rPr>
            </w:pPr>
            <w:r w:rsidRPr="00D766A8">
              <w:rPr>
                <w:rFonts w:ascii="Times New Roman" w:eastAsia="Times New Roman" w:hAnsi="Times New Roman" w:cs="Times New Roman"/>
                <w:b/>
                <w:spacing w:val="2"/>
                <w:sz w:val="18"/>
                <w:szCs w:val="18"/>
                <w:lang w:eastAsia="en-US"/>
              </w:rPr>
              <w:t xml:space="preserve">В случае несогласия с пояснениями, налоговый орган вправе назначить проверку и доначислять налогоплательщику налоги. В этом случае у налогоплательщика появляется возможность спорить с налоговым органом по существу, в </w:t>
            </w:r>
            <w:proofErr w:type="spellStart"/>
            <w:r w:rsidRPr="00D766A8">
              <w:rPr>
                <w:rFonts w:ascii="Times New Roman" w:eastAsia="Times New Roman" w:hAnsi="Times New Roman" w:cs="Times New Roman"/>
                <w:b/>
                <w:spacing w:val="2"/>
                <w:sz w:val="18"/>
                <w:szCs w:val="18"/>
                <w:lang w:eastAsia="en-US"/>
              </w:rPr>
              <w:t>т.ч</w:t>
            </w:r>
            <w:proofErr w:type="spellEnd"/>
            <w:r w:rsidRPr="00D766A8">
              <w:rPr>
                <w:rFonts w:ascii="Times New Roman" w:eastAsia="Times New Roman" w:hAnsi="Times New Roman" w:cs="Times New Roman"/>
                <w:b/>
                <w:spacing w:val="2"/>
                <w:sz w:val="18"/>
                <w:szCs w:val="18"/>
                <w:lang w:eastAsia="en-US"/>
              </w:rPr>
              <w:t xml:space="preserve">. в суде. </w:t>
            </w:r>
            <w:r w:rsidRPr="00D766A8">
              <w:rPr>
                <w:rFonts w:ascii="Times New Roman" w:eastAsia="Times New Roman" w:hAnsi="Times New Roman" w:cs="Times New Roman"/>
                <w:b/>
                <w:i/>
                <w:spacing w:val="2"/>
                <w:sz w:val="18"/>
                <w:szCs w:val="18"/>
                <w:lang w:eastAsia="en-US"/>
              </w:rPr>
              <w:t>Данное предложение требует внести поправки в п.4. ст.96 (</w:t>
            </w:r>
            <w:proofErr w:type="spellStart"/>
            <w:r w:rsidRPr="00D766A8">
              <w:rPr>
                <w:rFonts w:ascii="Times New Roman" w:eastAsia="Times New Roman" w:hAnsi="Times New Roman" w:cs="Times New Roman"/>
                <w:b/>
                <w:i/>
                <w:spacing w:val="2"/>
                <w:sz w:val="18"/>
                <w:szCs w:val="18"/>
                <w:lang w:eastAsia="en-US"/>
              </w:rPr>
              <w:t>см</w:t>
            </w:r>
            <w:proofErr w:type="gramStart"/>
            <w:r w:rsidRPr="00D766A8">
              <w:rPr>
                <w:rFonts w:ascii="Times New Roman" w:eastAsia="Times New Roman" w:hAnsi="Times New Roman" w:cs="Times New Roman"/>
                <w:b/>
                <w:i/>
                <w:spacing w:val="2"/>
                <w:sz w:val="18"/>
                <w:szCs w:val="18"/>
                <w:lang w:eastAsia="en-US"/>
              </w:rPr>
              <w:t>.н</w:t>
            </w:r>
            <w:proofErr w:type="gramEnd"/>
            <w:r w:rsidRPr="00D766A8">
              <w:rPr>
                <w:rFonts w:ascii="Times New Roman" w:eastAsia="Times New Roman" w:hAnsi="Times New Roman" w:cs="Times New Roman"/>
                <w:b/>
                <w:i/>
                <w:spacing w:val="2"/>
                <w:sz w:val="18"/>
                <w:szCs w:val="18"/>
                <w:lang w:eastAsia="en-US"/>
              </w:rPr>
              <w:t>иже</w:t>
            </w:r>
            <w:proofErr w:type="spellEnd"/>
            <w:r w:rsidRPr="00D766A8">
              <w:rPr>
                <w:rFonts w:ascii="Times New Roman" w:eastAsia="Times New Roman" w:hAnsi="Times New Roman" w:cs="Times New Roman"/>
                <w:b/>
                <w:i/>
                <w:spacing w:val="2"/>
                <w:sz w:val="18"/>
                <w:szCs w:val="18"/>
                <w:lang w:eastAsia="en-US"/>
              </w:rPr>
              <w:t>)</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D766A8">
              <w:rPr>
                <w:rFonts w:ascii="Times New Roman" w:eastAsia="Times New Roman" w:hAnsi="Times New Roman" w:cs="Times New Roman"/>
                <w:b/>
                <w:spacing w:val="2"/>
                <w:sz w:val="18"/>
                <w:szCs w:val="18"/>
                <w:u w:val="single"/>
                <w:lang w:eastAsia="en-US"/>
              </w:rPr>
              <w:t xml:space="preserve">Не согласны с дополнением </w:t>
            </w:r>
            <w:proofErr w:type="spellStart"/>
            <w:r w:rsidRPr="00D766A8">
              <w:rPr>
                <w:rFonts w:ascii="Times New Roman" w:eastAsia="Times New Roman" w:hAnsi="Times New Roman" w:cs="Times New Roman"/>
                <w:b/>
                <w:spacing w:val="2"/>
                <w:sz w:val="18"/>
                <w:szCs w:val="18"/>
                <w:u w:val="single"/>
                <w:lang w:eastAsia="en-US"/>
              </w:rPr>
              <w:t>пп</w:t>
            </w:r>
            <w:proofErr w:type="spellEnd"/>
            <w:r w:rsidRPr="00D766A8">
              <w:rPr>
                <w:rFonts w:ascii="Times New Roman" w:eastAsia="Times New Roman" w:hAnsi="Times New Roman" w:cs="Times New Roman"/>
                <w:b/>
                <w:spacing w:val="2"/>
                <w:sz w:val="18"/>
                <w:szCs w:val="18"/>
                <w:u w:val="single"/>
                <w:lang w:eastAsia="en-US"/>
              </w:rPr>
              <w:t xml:space="preserve"> 1) (предложения КГД по ДМ)</w:t>
            </w:r>
          </w:p>
          <w:p w:rsidR="00C10AFF" w:rsidRPr="00D766A8" w:rsidRDefault="00C10AFF"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Обоснования о недопустимости введения нового </w:t>
            </w:r>
            <w:r w:rsidRPr="00D766A8">
              <w:rPr>
                <w:rFonts w:ascii="Times New Roman" w:eastAsia="Times New Roman" w:hAnsi="Times New Roman" w:cs="Times New Roman"/>
                <w:b/>
                <w:spacing w:val="2"/>
                <w:sz w:val="18"/>
                <w:szCs w:val="18"/>
                <w:lang w:eastAsia="en-US"/>
              </w:rPr>
              <w:lastRenderedPageBreak/>
              <w:t>способа исполнения камерального контроля  путем отзыва электронных счетов фактур приведены при рассмотрении пункта 2 ст.94.</w:t>
            </w:r>
          </w:p>
          <w:p w:rsidR="00C10AFF" w:rsidRPr="00D766A8" w:rsidRDefault="00C10AFF"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p>
          <w:p w:rsidR="00C10AFF" w:rsidRPr="00D766A8" w:rsidRDefault="00C10AFF"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_______________________</w:t>
            </w:r>
          </w:p>
          <w:p w:rsidR="00C10AFF" w:rsidRPr="00D766A8" w:rsidRDefault="00C10AFF"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p>
          <w:p w:rsidR="00C10AFF" w:rsidRPr="00D766A8" w:rsidRDefault="00C10AFF"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D766A8">
              <w:rPr>
                <w:rFonts w:ascii="Times New Roman" w:eastAsia="Times New Roman" w:hAnsi="Times New Roman" w:cs="Times New Roman"/>
                <w:b/>
                <w:spacing w:val="2"/>
                <w:sz w:val="18"/>
                <w:szCs w:val="18"/>
                <w:u w:val="single"/>
                <w:lang w:eastAsia="en-US"/>
              </w:rPr>
              <w:t>Не согласны с предлагаемым новым абзацем вторым (предложения КГД по блокировке выписке ЭСФ)</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 xml:space="preserve">Сокращение срока по исполнению уведомления до 5 рабочих </w:t>
            </w:r>
            <w:proofErr w:type="gramStart"/>
            <w:r w:rsidRPr="00D766A8">
              <w:rPr>
                <w:rFonts w:ascii="Times New Roman" w:eastAsia="Times New Roman" w:hAnsi="Times New Roman" w:cs="Times New Roman"/>
                <w:b/>
                <w:spacing w:val="2"/>
                <w:sz w:val="18"/>
                <w:szCs w:val="18"/>
                <w:lang w:eastAsia="en-US"/>
              </w:rPr>
              <w:t>дней</w:t>
            </w:r>
            <w:proofErr w:type="gramEnd"/>
            <w:r w:rsidRPr="00D766A8">
              <w:rPr>
                <w:rFonts w:ascii="Times New Roman" w:eastAsia="Times New Roman" w:hAnsi="Times New Roman" w:cs="Times New Roman"/>
                <w:b/>
                <w:spacing w:val="2"/>
                <w:sz w:val="18"/>
                <w:szCs w:val="18"/>
                <w:lang w:eastAsia="en-US"/>
              </w:rPr>
              <w:t xml:space="preserve"> по сути приводит к безусловному его исполнению в виде отзыва ЭСФ поставщиком-нарушителем. У поставщика будет отсутствовать необходимость в подготовке аргументации и доказательств по </w:t>
            </w:r>
            <w:proofErr w:type="gramStart"/>
            <w:r w:rsidRPr="00D766A8">
              <w:rPr>
                <w:rFonts w:ascii="Times New Roman" w:eastAsia="Times New Roman" w:hAnsi="Times New Roman" w:cs="Times New Roman"/>
                <w:b/>
                <w:spacing w:val="2"/>
                <w:sz w:val="18"/>
                <w:szCs w:val="18"/>
                <w:lang w:eastAsia="en-US"/>
              </w:rPr>
              <w:t>неправомерном</w:t>
            </w:r>
            <w:proofErr w:type="gramEnd"/>
            <w:r w:rsidRPr="00D766A8">
              <w:rPr>
                <w:rFonts w:ascii="Times New Roman" w:eastAsia="Times New Roman" w:hAnsi="Times New Roman" w:cs="Times New Roman"/>
                <w:b/>
                <w:spacing w:val="2"/>
                <w:sz w:val="18"/>
                <w:szCs w:val="18"/>
                <w:lang w:eastAsia="en-US"/>
              </w:rPr>
              <w:t xml:space="preserve"> уведомлению. Тем более</w:t>
            </w:r>
            <w:proofErr w:type="gramStart"/>
            <w:r w:rsidRPr="00D766A8">
              <w:rPr>
                <w:rFonts w:ascii="Times New Roman" w:eastAsia="Times New Roman" w:hAnsi="Times New Roman" w:cs="Times New Roman"/>
                <w:b/>
                <w:spacing w:val="2"/>
                <w:sz w:val="18"/>
                <w:szCs w:val="18"/>
                <w:lang w:eastAsia="en-US"/>
              </w:rPr>
              <w:t>,</w:t>
            </w:r>
            <w:proofErr w:type="gramEnd"/>
            <w:r w:rsidRPr="00D766A8">
              <w:rPr>
                <w:rFonts w:ascii="Times New Roman" w:eastAsia="Times New Roman" w:hAnsi="Times New Roman" w:cs="Times New Roman"/>
                <w:b/>
                <w:spacing w:val="2"/>
                <w:sz w:val="18"/>
                <w:szCs w:val="18"/>
                <w:lang w:eastAsia="en-US"/>
              </w:rPr>
              <w:t xml:space="preserve"> что для поставщика-нарушителя никаких последствий при отзыве ЭСФ не будет, т.к. все доначисления по претензиям к поставщику заплатит покупатель, помимо того, что он уже оплатил поставщику стоимость товаров, </w:t>
            </w:r>
            <w:r w:rsidRPr="00D766A8">
              <w:rPr>
                <w:rFonts w:ascii="Times New Roman" w:eastAsia="Times New Roman" w:hAnsi="Times New Roman" w:cs="Times New Roman"/>
                <w:b/>
                <w:spacing w:val="2"/>
                <w:sz w:val="18"/>
                <w:szCs w:val="18"/>
                <w:lang w:eastAsia="en-US"/>
              </w:rPr>
              <w:lastRenderedPageBreak/>
              <w:t>работ, услуг.</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p>
          <w:p w:rsidR="00C10AFF" w:rsidRPr="00D766A8" w:rsidRDefault="00C10AFF" w:rsidP="00C11775">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r w:rsidRPr="00D766A8">
              <w:rPr>
                <w:rFonts w:ascii="Times New Roman" w:eastAsia="Times New Roman" w:hAnsi="Times New Roman" w:cs="Times New Roman"/>
                <w:b/>
                <w:spacing w:val="2"/>
                <w:sz w:val="18"/>
                <w:szCs w:val="18"/>
                <w:u w:val="single"/>
                <w:lang w:eastAsia="en-US"/>
              </w:rPr>
              <w:t>Не согласны с новым последним абзацем подпункта 1) (предложения КГД по блокировке выписке ЭСФ)</w:t>
            </w:r>
          </w:p>
          <w:p w:rsidR="00C10AFF" w:rsidRPr="00D766A8" w:rsidRDefault="00C10AFF" w:rsidP="008F17BC">
            <w:pPr>
              <w:tabs>
                <w:tab w:val="left" w:pos="3005"/>
              </w:tabs>
              <w:spacing w:after="0" w:line="240" w:lineRule="auto"/>
              <w:ind w:left="28" w:right="129" w:firstLine="284"/>
              <w:jc w:val="both"/>
              <w:rPr>
                <w:rFonts w:ascii="Times New Roman" w:eastAsia="Times New Roman" w:hAnsi="Times New Roman" w:cs="Times New Roman"/>
                <w:b/>
                <w:spacing w:val="2"/>
                <w:sz w:val="18"/>
                <w:szCs w:val="18"/>
                <w:lang w:eastAsia="en-US"/>
              </w:rPr>
            </w:pPr>
            <w:r w:rsidRPr="00D766A8">
              <w:rPr>
                <w:rFonts w:ascii="Times New Roman" w:eastAsia="Times New Roman" w:hAnsi="Times New Roman" w:cs="Times New Roman"/>
                <w:b/>
                <w:spacing w:val="2"/>
                <w:sz w:val="18"/>
                <w:szCs w:val="18"/>
                <w:lang w:eastAsia="en-US"/>
              </w:rPr>
              <w:t>Обоснования о недопустимости введения нового способа исполнения камерального контроля  путем отзыва электронных счетов фактур приведены при рассмотрении пункта 2 ст.94.</w:t>
            </w:r>
          </w:p>
          <w:p w:rsidR="00C10AFF" w:rsidRPr="00D766A8" w:rsidRDefault="00C10AFF" w:rsidP="00C11775">
            <w:pPr>
              <w:pStyle w:val="a5"/>
              <w:ind w:firstLine="307"/>
              <w:jc w:val="both"/>
              <w:rPr>
                <w:rFonts w:ascii="Times New Roman" w:hAnsi="Times New Roman" w:cs="Times New Roman"/>
                <w:b/>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D766A8" w:rsidRDefault="00C10AFF" w:rsidP="00C10AFF">
            <w:pPr>
              <w:shd w:val="clear" w:color="auto" w:fill="FFFFFF"/>
              <w:spacing w:after="0" w:line="240" w:lineRule="atLeast"/>
              <w:ind w:left="130" w:right="130" w:firstLine="176"/>
              <w:jc w:val="both"/>
              <w:rPr>
                <w:rFonts w:ascii="Times New Roman" w:hAnsi="Times New Roman" w:cs="Times New Roman"/>
                <w:color w:val="000000" w:themeColor="text1"/>
                <w:spacing w:val="-10"/>
                <w:sz w:val="20"/>
                <w:szCs w:val="20"/>
                <w:lang w:eastAsia="en-US"/>
              </w:rPr>
            </w:pPr>
            <w:r w:rsidRPr="00D766A8">
              <w:rPr>
                <w:rFonts w:ascii="Times New Roman" w:hAnsi="Times New Roman" w:cs="Times New Roman"/>
                <w:b/>
                <w:color w:val="000000" w:themeColor="text1"/>
                <w:spacing w:val="-10"/>
                <w:sz w:val="20"/>
                <w:szCs w:val="20"/>
                <w:lang w:eastAsia="en-US"/>
              </w:rPr>
              <w:lastRenderedPageBreak/>
              <w:t xml:space="preserve">1. </w:t>
            </w:r>
            <w:r w:rsidR="00D766A8" w:rsidRPr="00D766A8">
              <w:rPr>
                <w:rFonts w:ascii="Times New Roman" w:hAnsi="Times New Roman" w:cs="Times New Roman"/>
                <w:b/>
                <w:color w:val="000000" w:themeColor="text1"/>
                <w:spacing w:val="-10"/>
                <w:sz w:val="20"/>
                <w:szCs w:val="20"/>
                <w:u w:val="single"/>
                <w:lang w:eastAsia="en-US"/>
              </w:rPr>
              <w:t xml:space="preserve">в части «отзывы ЭСФ» как одного  из способа исполнения </w:t>
            </w:r>
            <w:r w:rsidR="00D766A8" w:rsidRPr="00D766A8">
              <w:rPr>
                <w:rFonts w:ascii="Times New Roman" w:hAnsi="Times New Roman" w:cs="Times New Roman"/>
                <w:b/>
                <w:color w:val="000000" w:themeColor="text1"/>
                <w:spacing w:val="-10"/>
                <w:sz w:val="20"/>
                <w:szCs w:val="20"/>
                <w:u w:val="single"/>
                <w:lang w:eastAsia="en-US"/>
              </w:rPr>
              <w:lastRenderedPageBreak/>
              <w:t>уведомления</w:t>
            </w:r>
            <w:r w:rsidR="00D766A8" w:rsidRPr="00D766A8">
              <w:rPr>
                <w:rFonts w:ascii="Times New Roman" w:hAnsi="Times New Roman" w:cs="Times New Roman"/>
                <w:b/>
                <w:color w:val="000000" w:themeColor="text1"/>
                <w:spacing w:val="-10"/>
                <w:sz w:val="20"/>
                <w:szCs w:val="20"/>
                <w:lang w:eastAsia="en-US"/>
              </w:rPr>
              <w:t xml:space="preserve">.                                                           </w:t>
            </w:r>
            <w:r w:rsidRPr="00D766A8">
              <w:rPr>
                <w:rFonts w:ascii="Times New Roman" w:hAnsi="Times New Roman" w:cs="Times New Roman"/>
                <w:color w:val="000000" w:themeColor="text1"/>
                <w:spacing w:val="-10"/>
                <w:sz w:val="20"/>
                <w:szCs w:val="20"/>
                <w:lang w:eastAsia="en-US"/>
              </w:rPr>
              <w:t>Не поддерживаем в части исключение из критериев исполнения «отзыва выписанных электронных счетов - фактур» по следующим причинам.                                                                 В работе по снижению уровня теневой экономики,  учитывая вводимый мораторий, отмененную статью УК РК  «</w:t>
            </w:r>
            <w:proofErr w:type="spellStart"/>
            <w:r w:rsidRPr="00D766A8">
              <w:rPr>
                <w:rFonts w:ascii="Times New Roman" w:hAnsi="Times New Roman" w:cs="Times New Roman"/>
                <w:color w:val="000000" w:themeColor="text1"/>
                <w:spacing w:val="-10"/>
                <w:sz w:val="20"/>
                <w:szCs w:val="20"/>
                <w:lang w:eastAsia="en-US"/>
              </w:rPr>
              <w:t>лжепредпринимательство</w:t>
            </w:r>
            <w:proofErr w:type="spellEnd"/>
            <w:r w:rsidRPr="00D766A8">
              <w:rPr>
                <w:rFonts w:ascii="Times New Roman" w:hAnsi="Times New Roman" w:cs="Times New Roman"/>
                <w:color w:val="000000" w:themeColor="text1"/>
                <w:spacing w:val="-10"/>
                <w:sz w:val="20"/>
                <w:szCs w:val="20"/>
                <w:lang w:eastAsia="en-US"/>
              </w:rPr>
              <w:t>», сроки  признания сделок недействительными, необходимы новые инструменты в борьбе с фирмами «однодневками», а именно выявление и пресечение деятельности рисковых предприятий на ранних стадиях.</w:t>
            </w:r>
          </w:p>
          <w:p w:rsidR="00C10AFF" w:rsidRPr="00D766A8" w:rsidRDefault="00C10AFF" w:rsidP="00C10AFF">
            <w:pPr>
              <w:shd w:val="clear" w:color="auto" w:fill="FFFFFF"/>
              <w:spacing w:after="0" w:line="240" w:lineRule="atLeast"/>
              <w:ind w:left="132" w:right="131" w:firstLine="176"/>
              <w:jc w:val="both"/>
              <w:rPr>
                <w:rFonts w:ascii="Times New Roman" w:hAnsi="Times New Roman" w:cs="Times New Roman"/>
                <w:color w:val="000000" w:themeColor="text1"/>
                <w:spacing w:val="-10"/>
                <w:sz w:val="20"/>
                <w:szCs w:val="20"/>
                <w:lang w:eastAsia="en-US"/>
              </w:rPr>
            </w:pPr>
            <w:r w:rsidRPr="00D766A8">
              <w:rPr>
                <w:rFonts w:ascii="Times New Roman" w:hAnsi="Times New Roman" w:cs="Times New Roman"/>
                <w:color w:val="000000" w:themeColor="text1"/>
                <w:spacing w:val="-10"/>
                <w:sz w:val="20"/>
                <w:szCs w:val="20"/>
                <w:lang w:eastAsia="en-US"/>
              </w:rPr>
              <w:t>Снизилась динамика поступлений от возмещения причиненного ущерба от деятельности «</w:t>
            </w:r>
            <w:proofErr w:type="spellStart"/>
            <w:r w:rsidRPr="00D766A8">
              <w:rPr>
                <w:rFonts w:ascii="Times New Roman" w:hAnsi="Times New Roman" w:cs="Times New Roman"/>
                <w:color w:val="000000" w:themeColor="text1"/>
                <w:spacing w:val="-10"/>
                <w:sz w:val="20"/>
                <w:szCs w:val="20"/>
                <w:lang w:eastAsia="en-US"/>
              </w:rPr>
              <w:t>лжепредприятий</w:t>
            </w:r>
            <w:proofErr w:type="spellEnd"/>
            <w:r w:rsidRPr="00D766A8">
              <w:rPr>
                <w:rFonts w:ascii="Times New Roman" w:hAnsi="Times New Roman" w:cs="Times New Roman"/>
                <w:color w:val="000000" w:themeColor="text1"/>
                <w:spacing w:val="-10"/>
                <w:sz w:val="20"/>
                <w:szCs w:val="20"/>
                <w:lang w:eastAsia="en-US"/>
              </w:rPr>
              <w:t xml:space="preserve">». В течение 2016 года всего начислено контрагентами </w:t>
            </w:r>
            <w:proofErr w:type="spellStart"/>
            <w:r w:rsidRPr="00D766A8">
              <w:rPr>
                <w:rFonts w:ascii="Times New Roman" w:hAnsi="Times New Roman" w:cs="Times New Roman"/>
                <w:color w:val="000000" w:themeColor="text1"/>
                <w:spacing w:val="-10"/>
                <w:sz w:val="20"/>
                <w:szCs w:val="20"/>
                <w:lang w:eastAsia="en-US"/>
              </w:rPr>
              <w:t>лжепредприятий</w:t>
            </w:r>
            <w:proofErr w:type="spellEnd"/>
            <w:r w:rsidRPr="00D766A8">
              <w:rPr>
                <w:rFonts w:ascii="Times New Roman" w:hAnsi="Times New Roman" w:cs="Times New Roman"/>
                <w:color w:val="000000" w:themeColor="text1"/>
                <w:spacing w:val="-10"/>
                <w:sz w:val="20"/>
                <w:szCs w:val="20"/>
                <w:lang w:eastAsia="en-US"/>
              </w:rPr>
              <w:t xml:space="preserve"> 22 млрд. тенге, то в течение 2017 года только 5 млрд. тенге, поступления также снизились с 5,5 млрд. тенге до 1,3 млрд. тенге за 2017 год.</w:t>
            </w:r>
          </w:p>
          <w:p w:rsidR="00C10AFF" w:rsidRPr="00D766A8" w:rsidRDefault="00C10AFF" w:rsidP="00C10AFF">
            <w:pPr>
              <w:spacing w:after="0" w:line="240" w:lineRule="atLeast"/>
              <w:ind w:left="132" w:right="131" w:firstLine="176"/>
              <w:contextualSpacing/>
              <w:jc w:val="both"/>
              <w:rPr>
                <w:rFonts w:ascii="Times New Roman" w:hAnsi="Times New Roman" w:cs="Times New Roman"/>
                <w:color w:val="000000" w:themeColor="text1"/>
                <w:spacing w:val="-10"/>
                <w:sz w:val="20"/>
                <w:szCs w:val="20"/>
                <w:lang w:eastAsia="en-US"/>
              </w:rPr>
            </w:pPr>
            <w:r w:rsidRPr="00D766A8">
              <w:rPr>
                <w:rFonts w:ascii="Times New Roman" w:hAnsi="Times New Roman" w:cs="Times New Roman"/>
                <w:color w:val="000000" w:themeColor="text1"/>
                <w:spacing w:val="-10"/>
                <w:sz w:val="20"/>
                <w:szCs w:val="20"/>
                <w:lang w:eastAsia="en-US"/>
              </w:rPr>
              <w:t>Считаем, что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законодательства РК.</w:t>
            </w:r>
          </w:p>
          <w:p w:rsidR="00C10AFF" w:rsidRPr="00D766A8" w:rsidRDefault="00C10AFF" w:rsidP="00C10AFF">
            <w:pPr>
              <w:spacing w:after="0" w:line="240" w:lineRule="atLeast"/>
              <w:ind w:left="132" w:right="131" w:firstLine="176"/>
              <w:contextualSpacing/>
              <w:jc w:val="both"/>
              <w:rPr>
                <w:rFonts w:ascii="Arial" w:hAnsi="Arial" w:cs="Arial"/>
                <w:color w:val="000000" w:themeColor="text1"/>
                <w:spacing w:val="-10"/>
                <w:sz w:val="20"/>
                <w:szCs w:val="20"/>
                <w:lang w:eastAsia="en-US"/>
              </w:rPr>
            </w:pPr>
            <w:r w:rsidRPr="00D766A8">
              <w:rPr>
                <w:rFonts w:ascii="Times New Roman" w:hAnsi="Times New Roman" w:cs="Times New Roman"/>
                <w:b/>
                <w:color w:val="000000" w:themeColor="text1"/>
                <w:spacing w:val="-10"/>
                <w:sz w:val="20"/>
                <w:szCs w:val="20"/>
                <w:lang w:eastAsia="en-US"/>
              </w:rPr>
              <w:t>2.</w:t>
            </w:r>
            <w:r w:rsidR="00D766A8" w:rsidRPr="00D766A8">
              <w:rPr>
                <w:rFonts w:ascii="Times New Roman" w:hAnsi="Times New Roman" w:cs="Times New Roman"/>
                <w:b/>
                <w:color w:val="000000" w:themeColor="text1"/>
                <w:spacing w:val="-10"/>
                <w:sz w:val="20"/>
                <w:szCs w:val="20"/>
                <w:lang w:eastAsia="en-US"/>
              </w:rPr>
              <w:t xml:space="preserve"> </w:t>
            </w:r>
            <w:r w:rsidR="00D766A8" w:rsidRPr="00D766A8">
              <w:rPr>
                <w:rFonts w:ascii="Times New Roman" w:hAnsi="Times New Roman" w:cs="Times New Roman"/>
                <w:b/>
                <w:color w:val="000000" w:themeColor="text1"/>
                <w:spacing w:val="-10"/>
                <w:sz w:val="20"/>
                <w:szCs w:val="20"/>
                <w:u w:val="single"/>
                <w:lang w:eastAsia="en-US"/>
              </w:rPr>
              <w:t xml:space="preserve">В части дополнения </w:t>
            </w:r>
            <w:r w:rsidR="00D766A8">
              <w:rPr>
                <w:rFonts w:ascii="Times New Roman" w:hAnsi="Times New Roman" w:cs="Times New Roman"/>
                <w:b/>
                <w:color w:val="000000" w:themeColor="text1"/>
                <w:spacing w:val="-10"/>
                <w:sz w:val="20"/>
                <w:szCs w:val="20"/>
                <w:u w:val="single"/>
                <w:lang w:eastAsia="en-US"/>
              </w:rPr>
              <w:t xml:space="preserve">в пункт 2  </w:t>
            </w:r>
            <w:r w:rsidR="00D766A8" w:rsidRPr="00D766A8">
              <w:rPr>
                <w:rFonts w:ascii="Times New Roman" w:hAnsi="Times New Roman" w:cs="Times New Roman"/>
                <w:b/>
                <w:color w:val="000000" w:themeColor="text1"/>
                <w:spacing w:val="-10"/>
                <w:sz w:val="20"/>
                <w:szCs w:val="20"/>
                <w:u w:val="single"/>
                <w:lang w:eastAsia="en-US"/>
              </w:rPr>
              <w:t>ис</w:t>
            </w:r>
            <w:r w:rsidR="00D766A8">
              <w:rPr>
                <w:rFonts w:ascii="Times New Roman" w:hAnsi="Times New Roman" w:cs="Times New Roman"/>
                <w:b/>
                <w:color w:val="000000" w:themeColor="text1"/>
                <w:spacing w:val="-10"/>
                <w:sz w:val="20"/>
                <w:szCs w:val="20"/>
                <w:u w:val="single"/>
                <w:lang w:eastAsia="en-US"/>
              </w:rPr>
              <w:t>ключения</w:t>
            </w:r>
            <w:r w:rsidR="00D766A8" w:rsidRPr="00D766A8">
              <w:rPr>
                <w:rFonts w:ascii="Times New Roman" w:hAnsi="Times New Roman" w:cs="Times New Roman"/>
                <w:b/>
                <w:color w:val="000000" w:themeColor="text1"/>
                <w:spacing w:val="-10"/>
                <w:sz w:val="20"/>
                <w:szCs w:val="20"/>
                <w:u w:val="single"/>
                <w:lang w:eastAsia="en-US"/>
              </w:rPr>
              <w:t xml:space="preserve"> </w:t>
            </w:r>
            <w:proofErr w:type="gramStart"/>
            <w:r w:rsidR="00D766A8">
              <w:rPr>
                <w:rFonts w:ascii="Times New Roman" w:hAnsi="Times New Roman" w:cs="Times New Roman"/>
                <w:b/>
                <w:color w:val="000000" w:themeColor="text1"/>
                <w:spacing w:val="-10"/>
                <w:sz w:val="20"/>
                <w:szCs w:val="20"/>
                <w:u w:val="single"/>
                <w:lang w:eastAsia="en-US"/>
              </w:rPr>
              <w:t>категории</w:t>
            </w:r>
            <w:proofErr w:type="gramEnd"/>
            <w:r w:rsidR="00D766A8">
              <w:rPr>
                <w:rFonts w:ascii="Times New Roman" w:hAnsi="Times New Roman" w:cs="Times New Roman"/>
                <w:b/>
                <w:color w:val="000000" w:themeColor="text1"/>
                <w:spacing w:val="-10"/>
                <w:sz w:val="20"/>
                <w:szCs w:val="20"/>
                <w:u w:val="single"/>
                <w:lang w:eastAsia="en-US"/>
              </w:rPr>
              <w:t xml:space="preserve"> НП по </w:t>
            </w:r>
            <w:proofErr w:type="gramStart"/>
            <w:r w:rsidR="00D766A8">
              <w:rPr>
                <w:rFonts w:ascii="Times New Roman" w:hAnsi="Times New Roman" w:cs="Times New Roman"/>
                <w:b/>
                <w:color w:val="000000" w:themeColor="text1"/>
                <w:spacing w:val="-10"/>
                <w:sz w:val="20"/>
                <w:szCs w:val="20"/>
                <w:u w:val="single"/>
                <w:lang w:eastAsia="en-US"/>
              </w:rPr>
              <w:t>которым</w:t>
            </w:r>
            <w:proofErr w:type="gramEnd"/>
            <w:r w:rsidR="00D766A8">
              <w:rPr>
                <w:rFonts w:ascii="Times New Roman" w:hAnsi="Times New Roman" w:cs="Times New Roman"/>
                <w:b/>
                <w:color w:val="000000" w:themeColor="text1"/>
                <w:spacing w:val="-10"/>
                <w:sz w:val="20"/>
                <w:szCs w:val="20"/>
                <w:u w:val="single"/>
                <w:lang w:eastAsia="en-US"/>
              </w:rPr>
              <w:t xml:space="preserve"> уведомления признаны</w:t>
            </w:r>
            <w:r w:rsidR="00D766A8" w:rsidRPr="00D766A8">
              <w:rPr>
                <w:rFonts w:ascii="Times New Roman" w:hAnsi="Times New Roman" w:cs="Times New Roman"/>
                <w:b/>
                <w:color w:val="000000" w:themeColor="text1"/>
                <w:spacing w:val="-10"/>
                <w:sz w:val="20"/>
                <w:szCs w:val="20"/>
                <w:u w:val="single"/>
                <w:lang w:eastAsia="en-US"/>
              </w:rPr>
              <w:t xml:space="preserve"> неисполненным</w:t>
            </w:r>
            <w:r w:rsidR="00D766A8">
              <w:rPr>
                <w:rFonts w:ascii="Times New Roman" w:hAnsi="Times New Roman" w:cs="Times New Roman"/>
                <w:b/>
                <w:color w:val="000000" w:themeColor="text1"/>
                <w:spacing w:val="-10"/>
                <w:sz w:val="20"/>
                <w:szCs w:val="20"/>
                <w:u w:val="single"/>
                <w:lang w:eastAsia="en-US"/>
              </w:rPr>
              <w:t>и.</w:t>
            </w:r>
            <w:r w:rsidR="00D766A8" w:rsidRPr="00D766A8">
              <w:rPr>
                <w:rFonts w:ascii="Times New Roman" w:hAnsi="Times New Roman" w:cs="Times New Roman"/>
                <w:b/>
                <w:color w:val="000000" w:themeColor="text1"/>
                <w:spacing w:val="-10"/>
                <w:sz w:val="20"/>
                <w:szCs w:val="20"/>
                <w:lang w:eastAsia="en-US"/>
              </w:rPr>
              <w:t xml:space="preserve"> </w:t>
            </w:r>
            <w:r w:rsidRPr="00D766A8">
              <w:rPr>
                <w:b/>
              </w:rPr>
              <w:t xml:space="preserve"> </w:t>
            </w:r>
            <w:r w:rsidRPr="00D766A8">
              <w:rPr>
                <w:rFonts w:ascii="Arial" w:hAnsi="Arial" w:cs="Arial"/>
                <w:sz w:val="20"/>
                <w:szCs w:val="20"/>
              </w:rPr>
              <w:t>Данная норма является уточняющей, так как в</w:t>
            </w:r>
            <w:r w:rsidRPr="00D766A8">
              <w:rPr>
                <w:rFonts w:ascii="Arial" w:hAnsi="Arial" w:cs="Arial"/>
                <w:color w:val="000000" w:themeColor="text1"/>
                <w:spacing w:val="-10"/>
                <w:sz w:val="20"/>
                <w:szCs w:val="20"/>
                <w:lang w:eastAsia="en-US"/>
              </w:rPr>
              <w:t xml:space="preserve"> соответствии с действующим законодательством  решение о признании уведомления по камеральному контролю не </w:t>
            </w:r>
            <w:r w:rsidRPr="00D766A8">
              <w:rPr>
                <w:rFonts w:ascii="Arial" w:hAnsi="Arial" w:cs="Arial"/>
                <w:color w:val="000000" w:themeColor="text1"/>
                <w:spacing w:val="-10"/>
                <w:sz w:val="20"/>
                <w:szCs w:val="20"/>
                <w:lang w:eastAsia="en-US"/>
              </w:rPr>
              <w:lastRenderedPageBreak/>
              <w:t xml:space="preserve">исполненным выносится в случаях не согласия налоговых органов с представленными  налогоплательщиками доводами  и дополнительными  декларациями за налоговый период, к которому относятся выявленные нарушения. Соответственно с учетом такой нормы внесены </w:t>
            </w:r>
            <w:r w:rsidR="00D766A8">
              <w:rPr>
                <w:rFonts w:ascii="Arial" w:hAnsi="Arial" w:cs="Arial"/>
                <w:color w:val="000000" w:themeColor="text1"/>
                <w:spacing w:val="-10"/>
                <w:sz w:val="20"/>
                <w:szCs w:val="20"/>
                <w:lang w:eastAsia="en-US"/>
              </w:rPr>
              <w:t>уточнения</w:t>
            </w:r>
            <w:r w:rsidRPr="00D766A8">
              <w:rPr>
                <w:rFonts w:ascii="Arial" w:hAnsi="Arial" w:cs="Arial"/>
                <w:color w:val="000000" w:themeColor="text1"/>
                <w:spacing w:val="-10"/>
                <w:sz w:val="20"/>
                <w:szCs w:val="20"/>
                <w:lang w:eastAsia="en-US"/>
              </w:rPr>
              <w:t xml:space="preserve"> в части пр</w:t>
            </w:r>
            <w:r w:rsidR="00D766A8" w:rsidRPr="00D766A8">
              <w:rPr>
                <w:rFonts w:ascii="Arial" w:hAnsi="Arial" w:cs="Arial"/>
                <w:color w:val="000000" w:themeColor="text1"/>
                <w:spacing w:val="-10"/>
                <w:sz w:val="20"/>
                <w:szCs w:val="20"/>
                <w:lang w:eastAsia="en-US"/>
              </w:rPr>
              <w:t>изнания уведомления исполненным при отсутствии вынесенного решения.</w:t>
            </w:r>
          </w:p>
          <w:p w:rsidR="00C10AFF" w:rsidRPr="00D766A8" w:rsidRDefault="00C10AFF" w:rsidP="00C76EF2">
            <w:pPr>
              <w:tabs>
                <w:tab w:val="left" w:pos="3005"/>
              </w:tabs>
              <w:spacing w:after="0" w:line="240" w:lineRule="auto"/>
              <w:ind w:left="28" w:right="129" w:firstLine="284"/>
              <w:jc w:val="both"/>
              <w:rPr>
                <w:rFonts w:ascii="Times New Roman" w:eastAsia="Times New Roman" w:hAnsi="Times New Roman" w:cs="Times New Roman"/>
                <w:b/>
                <w:spacing w:val="2"/>
                <w:sz w:val="18"/>
                <w:szCs w:val="18"/>
                <w:u w:val="single"/>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83611">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83611">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046D95" w:rsidRDefault="00C10AFF" w:rsidP="00C11775">
            <w:pPr>
              <w:spacing w:after="0" w:line="240" w:lineRule="auto"/>
              <w:ind w:firstLine="301"/>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p>
          <w:p w:rsidR="00C10AFF" w:rsidRPr="007E2270"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7E2270">
              <w:rPr>
                <w:rFonts w:ascii="Times New Roman" w:eastAsia="Times New Roman" w:hAnsi="Times New Roman" w:cs="Times New Roman"/>
                <w:b/>
                <w:spacing w:val="2"/>
                <w:sz w:val="18"/>
                <w:szCs w:val="18"/>
                <w:lang w:eastAsia="en-US"/>
              </w:rPr>
              <w:t>2-1 Отсутствует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8E1D79" w:rsidRDefault="00C10AFF" w:rsidP="000F3CD1">
            <w:pPr>
              <w:spacing w:after="0" w:line="240" w:lineRule="auto"/>
              <w:ind w:firstLine="147"/>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2-1 </w:t>
            </w:r>
            <w:r w:rsidRPr="008E1D79">
              <w:rPr>
                <w:rFonts w:ascii="Times New Roman" w:eastAsia="Times New Roman" w:hAnsi="Times New Roman" w:cs="Times New Roman"/>
                <w:b/>
                <w:spacing w:val="2"/>
                <w:sz w:val="18"/>
                <w:szCs w:val="18"/>
                <w:lang w:eastAsia="en-US"/>
              </w:rPr>
              <w:t>Налоговые органы</w:t>
            </w:r>
            <w:r w:rsidRPr="008E1D79">
              <w:rPr>
                <w:rFonts w:ascii="Times New Roman" w:eastAsia="Times New Roman" w:hAnsi="Times New Roman" w:cs="Times New Roman"/>
                <w:b/>
                <w:bCs/>
                <w:spacing w:val="2"/>
                <w:sz w:val="18"/>
                <w:szCs w:val="18"/>
                <w:lang w:eastAsia="en-US"/>
              </w:rPr>
              <w:t xml:space="preserve"> вправе требовать у налогоплательщика предоставления дополнительных сведений, документов и (или) пояснений в части выявленных нарушений в рамках направленного уведомления.</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Требование направляется налогоплательщику в течении 10 </w:t>
            </w:r>
            <w:r w:rsidRPr="008E1D79">
              <w:rPr>
                <w:rFonts w:ascii="Times New Roman" w:hAnsi="Times New Roman" w:cs="Times New Roman"/>
                <w:b/>
                <w:sz w:val="18"/>
                <w:szCs w:val="18"/>
              </w:rPr>
              <w:t>(десяти)</w:t>
            </w:r>
            <w:r w:rsidRPr="008E1D79">
              <w:rPr>
                <w:rFonts w:ascii="Times New Roman" w:eastAsia="Times New Roman" w:hAnsi="Times New Roman" w:cs="Times New Roman"/>
                <w:b/>
                <w:bCs/>
                <w:spacing w:val="2"/>
                <w:sz w:val="18"/>
                <w:szCs w:val="18"/>
                <w:lang w:eastAsia="en-US"/>
              </w:rPr>
              <w:t xml:space="preserve"> рабочих дней </w:t>
            </w:r>
            <w:r w:rsidRPr="008E1D79">
              <w:rPr>
                <w:rFonts w:ascii="Times New Roman" w:hAnsi="Times New Roman" w:cs="Times New Roman"/>
                <w:b/>
                <w:sz w:val="18"/>
                <w:szCs w:val="18"/>
              </w:rPr>
              <w:t xml:space="preserve">со дня совершения действий, предусмотренных в подпунктах 1), 2) </w:t>
            </w:r>
            <w:hyperlink r:id="rId10" w:anchor="z2341" w:history="1">
              <w:r w:rsidRPr="008E1D79">
                <w:rPr>
                  <w:rFonts w:ascii="Times New Roman" w:hAnsi="Times New Roman" w:cs="Times New Roman"/>
                  <w:b/>
                  <w:sz w:val="18"/>
                  <w:szCs w:val="18"/>
                  <w:u w:val="single"/>
                </w:rPr>
                <w:t>пункта 2</w:t>
              </w:r>
            </w:hyperlink>
            <w:r w:rsidRPr="008E1D79">
              <w:rPr>
                <w:rFonts w:ascii="Times New Roman" w:hAnsi="Times New Roman" w:cs="Times New Roman"/>
                <w:b/>
                <w:sz w:val="18"/>
                <w:szCs w:val="18"/>
              </w:rPr>
              <w:t xml:space="preserve"> статьи 96 Налогового кодекса </w:t>
            </w:r>
            <w:r w:rsidRPr="008E1D79">
              <w:rPr>
                <w:rFonts w:ascii="Times New Roman" w:eastAsia="Times New Roman" w:hAnsi="Times New Roman" w:cs="Times New Roman"/>
                <w:b/>
                <w:bCs/>
                <w:spacing w:val="2"/>
                <w:sz w:val="18"/>
                <w:szCs w:val="18"/>
                <w:lang w:eastAsia="en-US"/>
              </w:rPr>
              <w:t>по форме установленной уполномоченным органом, одним из следующих способов:</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1) по почте заказным письмом с уведомлением;</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3) вручает его налогоплательщику под роспись.</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При этом требование, направленное одним из нижеперечисленных способов, считается </w:t>
            </w:r>
            <w:r w:rsidRPr="008E1D79">
              <w:rPr>
                <w:rFonts w:ascii="Times New Roman" w:eastAsia="Times New Roman" w:hAnsi="Times New Roman" w:cs="Times New Roman"/>
                <w:b/>
                <w:bCs/>
                <w:spacing w:val="2"/>
                <w:sz w:val="18"/>
                <w:szCs w:val="18"/>
                <w:lang w:eastAsia="en-US"/>
              </w:rPr>
              <w:lastRenderedPageBreak/>
              <w:t>врученным налогоплательщику (налоговому агенту) в следующих случаях:</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2) электронным способом:</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с даты доставки требования </w:t>
            </w:r>
            <w:r w:rsidRPr="008E1D79">
              <w:rPr>
                <w:rFonts w:ascii="Times New Roman" w:hAnsi="Times New Roman" w:cs="Times New Roman"/>
                <w:b/>
                <w:sz w:val="18"/>
                <w:szCs w:val="18"/>
                <w:lang w:eastAsia="en-US"/>
              </w:rPr>
              <w:t>налоговым органом</w:t>
            </w:r>
            <w:r w:rsidRPr="008E1D79">
              <w:rPr>
                <w:rFonts w:ascii="Times New Roman" w:eastAsia="Times New Roman" w:hAnsi="Times New Roman" w:cs="Times New Roman"/>
                <w:b/>
                <w:bCs/>
                <w:spacing w:val="2"/>
                <w:sz w:val="18"/>
                <w:szCs w:val="18"/>
                <w:lang w:eastAsia="en-US"/>
              </w:rPr>
              <w:t xml:space="preserve"> в веб-приложение.</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Данный способ распространяется на налогоплательщика, взаимодействующего с </w:t>
            </w:r>
            <w:r w:rsidRPr="008E1D79">
              <w:rPr>
                <w:rFonts w:ascii="Times New Roman" w:hAnsi="Times New Roman" w:cs="Times New Roman"/>
                <w:b/>
                <w:sz w:val="18"/>
                <w:szCs w:val="18"/>
                <w:lang w:eastAsia="en-US"/>
              </w:rPr>
              <w:t>налоговыми органами</w:t>
            </w:r>
            <w:r w:rsidRPr="008E1D79">
              <w:rPr>
                <w:rFonts w:ascii="Times New Roman" w:eastAsia="Times New Roman" w:hAnsi="Times New Roman" w:cs="Times New Roman"/>
                <w:b/>
                <w:bCs/>
                <w:spacing w:val="2"/>
                <w:sz w:val="18"/>
                <w:szCs w:val="18"/>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с даты доставки в личный кабинет пользователя на веб-портале «электронного правительства».</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Данный способ распространяется на налогоплательщика, зарегистрированного на веб-портале </w:t>
            </w:r>
            <w:r w:rsidRPr="008E1D79">
              <w:rPr>
                <w:rFonts w:ascii="Times New Roman" w:eastAsia="Times New Roman" w:hAnsi="Times New Roman" w:cs="Times New Roman"/>
                <w:b/>
                <w:bCs/>
                <w:spacing w:val="2"/>
                <w:sz w:val="18"/>
                <w:szCs w:val="18"/>
                <w:lang w:eastAsia="en-US"/>
              </w:rPr>
              <w:lastRenderedPageBreak/>
              <w:t>«электронного правительства»;</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3) через Государственную корпорацию «Правительство для граждан» - с даты его получения в явочном порядке.</w:t>
            </w:r>
          </w:p>
          <w:p w:rsidR="00C10AFF" w:rsidRPr="008E1D79" w:rsidRDefault="00C10AFF" w:rsidP="000F3CD1">
            <w:pPr>
              <w:spacing w:after="0" w:line="240" w:lineRule="auto"/>
              <w:ind w:firstLine="147"/>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При этом данное требование исполняется налогоплательщиком в течение </w:t>
            </w:r>
            <w:r w:rsidRPr="008E1D79">
              <w:rPr>
                <w:rFonts w:ascii="Times New Roman" w:eastAsia="Times New Roman" w:hAnsi="Times New Roman" w:cs="Times New Roman"/>
                <w:b/>
                <w:bCs/>
                <w:spacing w:val="2"/>
                <w:sz w:val="18"/>
                <w:szCs w:val="18"/>
                <w:u w:val="single"/>
                <w:lang w:eastAsia="en-US"/>
              </w:rPr>
              <w:t>десяти рабочих</w:t>
            </w:r>
            <w:r w:rsidRPr="008E1D79">
              <w:rPr>
                <w:rFonts w:ascii="Times New Roman" w:eastAsia="Times New Roman" w:hAnsi="Times New Roman" w:cs="Times New Roman"/>
                <w:b/>
                <w:bCs/>
                <w:spacing w:val="2"/>
                <w:sz w:val="18"/>
                <w:szCs w:val="18"/>
                <w:lang w:eastAsia="en-US"/>
              </w:rPr>
              <w:t xml:space="preserve"> дней со дня, следующего за днем вручения такого требования.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0AFF" w:rsidRPr="007E2270" w:rsidRDefault="00C10AFF" w:rsidP="00836D32">
            <w:pPr>
              <w:spacing w:after="0" w:line="240" w:lineRule="auto"/>
              <w:ind w:left="129" w:right="135" w:firstLine="283"/>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Default="00C10AFF" w:rsidP="000F3CD1">
            <w:pPr>
              <w:pStyle w:val="a5"/>
              <w:ind w:right="129" w:firstLine="307"/>
              <w:jc w:val="both"/>
              <w:rPr>
                <w:rFonts w:ascii="Times New Roman" w:hAnsi="Times New Roman" w:cs="Times New Roman"/>
                <w:b/>
                <w:sz w:val="18"/>
                <w:szCs w:val="18"/>
                <w:lang w:eastAsia="en-US"/>
              </w:rPr>
            </w:pPr>
          </w:p>
          <w:p w:rsidR="00C10AFF" w:rsidRDefault="00C10AFF" w:rsidP="000F3CD1">
            <w:pPr>
              <w:pStyle w:val="a5"/>
              <w:ind w:right="129" w:firstLine="307"/>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В последнем абзаце</w:t>
            </w:r>
          </w:p>
          <w:p w:rsidR="00C10AFF" w:rsidRPr="005A1268" w:rsidRDefault="00C10AFF" w:rsidP="000F3CD1">
            <w:pPr>
              <w:pStyle w:val="a5"/>
              <w:ind w:right="129" w:firstLine="307"/>
              <w:jc w:val="both"/>
              <w:rPr>
                <w:rFonts w:ascii="Times New Roman" w:hAnsi="Times New Roman" w:cs="Times New Roman"/>
                <w:sz w:val="18"/>
                <w:szCs w:val="18"/>
                <w:lang w:eastAsia="en-US"/>
              </w:rPr>
            </w:pPr>
            <w:r w:rsidRPr="005A1268">
              <w:rPr>
                <w:rFonts w:ascii="Times New Roman" w:hAnsi="Times New Roman" w:cs="Times New Roman"/>
                <w:sz w:val="18"/>
                <w:szCs w:val="18"/>
                <w:lang w:eastAsia="en-US"/>
              </w:rPr>
              <w:t>Срок исполнения требования увеличить до 30 календарных дней по аналогии с исполнением требования при мониторинге крупных налогоплательщиков.</w:t>
            </w:r>
          </w:p>
          <w:p w:rsidR="00C10AFF" w:rsidRDefault="00C10AFF" w:rsidP="000F3CD1">
            <w:pPr>
              <w:pStyle w:val="a5"/>
              <w:ind w:right="129" w:firstLine="307"/>
              <w:jc w:val="both"/>
              <w:rPr>
                <w:rFonts w:ascii="Times New Roman" w:hAnsi="Times New Roman" w:cs="Times New Roman"/>
                <w:b/>
                <w:sz w:val="18"/>
                <w:szCs w:val="18"/>
                <w:lang w:eastAsia="en-US"/>
              </w:rPr>
            </w:pPr>
          </w:p>
          <w:p w:rsidR="00C10AFF" w:rsidRPr="007E2270" w:rsidRDefault="00C10AFF" w:rsidP="00BC3B89">
            <w:pPr>
              <w:pStyle w:val="a5"/>
              <w:ind w:right="129" w:firstLine="307"/>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D766A8" w:rsidRPr="00435623" w:rsidRDefault="00D766A8" w:rsidP="00D766A8">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 xml:space="preserve">Уведомления, направленные в рамках камерального контроля, являются </w:t>
            </w:r>
            <w:proofErr w:type="gramStart"/>
            <w:r w:rsidRPr="00435623">
              <w:rPr>
                <w:rFonts w:ascii="Times New Roman" w:hAnsi="Times New Roman" w:cs="Times New Roman"/>
                <w:sz w:val="18"/>
                <w:szCs w:val="18"/>
                <w:lang w:eastAsia="en-US"/>
              </w:rPr>
              <w:t>обязательными к исполнению</w:t>
            </w:r>
            <w:proofErr w:type="gramEnd"/>
            <w:r w:rsidRPr="00435623">
              <w:rPr>
                <w:rFonts w:ascii="Times New Roman" w:hAnsi="Times New Roman" w:cs="Times New Roman"/>
                <w:sz w:val="18"/>
                <w:szCs w:val="18"/>
                <w:lang w:eastAsia="en-US"/>
              </w:rPr>
              <w:t>.</w:t>
            </w:r>
          </w:p>
          <w:p w:rsidR="00D766A8" w:rsidRPr="00435623" w:rsidRDefault="00D766A8" w:rsidP="00D766A8">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В настоящее время, в случае несогласия налогоплательщиков  с расхождениями, выявленными в ходе камерального контроля и предоставлении пояснений в налоговые органы, которые не являются  достаточными для обоснования нарушений, у налоговых органов  имеется право по приостановлению расходных операций по счетам таких налогоплательщиков, либо по назначению налоговой проверки.</w:t>
            </w:r>
          </w:p>
          <w:p w:rsidR="00D766A8" w:rsidRPr="00435623" w:rsidRDefault="00D766A8" w:rsidP="00D766A8">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Данная норма вводится в целях исключения действий налоговых органов по применению жесткой меры воздействия, такой как  приостановление расходных операций по банковским счетам налогоплательщика при не полном исполнении уведомлений.</w:t>
            </w:r>
          </w:p>
          <w:p w:rsidR="00D766A8" w:rsidRPr="00435623" w:rsidRDefault="00D766A8" w:rsidP="00D766A8">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 xml:space="preserve">Указанные изменения позволят налогоплательщику предоставить дополнительные пояснения по нарушениям, а также исключат риск назначения налоговых проверок при отсутствии всех оснований и доказательств устранения нарушений. </w:t>
            </w:r>
          </w:p>
          <w:p w:rsidR="003663C4" w:rsidRDefault="003663C4" w:rsidP="003663C4">
            <w:pPr>
              <w:pStyle w:val="a9"/>
              <w:spacing w:before="0" w:beforeAutospacing="0" w:after="0" w:afterAutospacing="0"/>
              <w:ind w:left="130" w:right="273" w:firstLine="427"/>
              <w:jc w:val="both"/>
              <w:rPr>
                <w:rFonts w:eastAsiaTheme="minorEastAsia"/>
                <w:b/>
                <w:bCs/>
                <w:sz w:val="18"/>
                <w:szCs w:val="18"/>
                <w:lang w:eastAsia="en-US"/>
              </w:rPr>
            </w:pPr>
            <w:r w:rsidRPr="00CE0D93">
              <w:rPr>
                <w:sz w:val="20"/>
                <w:szCs w:val="20"/>
                <w:lang w:eastAsia="en-US"/>
              </w:rPr>
              <w:t>То есть</w:t>
            </w:r>
            <w:r>
              <w:rPr>
                <w:sz w:val="20"/>
                <w:szCs w:val="20"/>
                <w:lang w:eastAsia="en-US"/>
              </w:rPr>
              <w:t>,</w:t>
            </w:r>
            <w:r w:rsidRPr="00CE0D93">
              <w:rPr>
                <w:sz w:val="20"/>
                <w:szCs w:val="20"/>
                <w:lang w:eastAsia="en-US"/>
              </w:rPr>
              <w:t xml:space="preserve"> в данном случае у налогоплательщика </w:t>
            </w:r>
            <w:r>
              <w:rPr>
                <w:sz w:val="20"/>
                <w:szCs w:val="20"/>
                <w:lang w:eastAsia="en-US"/>
              </w:rPr>
              <w:t xml:space="preserve">имеется </w:t>
            </w:r>
            <w:r w:rsidRPr="00CE0D93">
              <w:rPr>
                <w:sz w:val="20"/>
                <w:szCs w:val="20"/>
                <w:lang w:eastAsia="en-US"/>
              </w:rPr>
              <w:t xml:space="preserve"> </w:t>
            </w:r>
            <w:r w:rsidRPr="00CE0D93">
              <w:rPr>
                <w:rFonts w:eastAsiaTheme="minorEastAsia"/>
                <w:b/>
                <w:bCs/>
                <w:sz w:val="20"/>
                <w:szCs w:val="20"/>
                <w:lang w:eastAsia="en-US"/>
              </w:rPr>
              <w:t>возможность  представления</w:t>
            </w:r>
            <w:r w:rsidRPr="00982619">
              <w:rPr>
                <w:rFonts w:eastAsiaTheme="minorEastAsia"/>
                <w:b/>
                <w:bCs/>
                <w:sz w:val="18"/>
                <w:szCs w:val="18"/>
                <w:lang w:eastAsia="en-US"/>
              </w:rPr>
              <w:t xml:space="preserve"> дополнительных </w:t>
            </w:r>
            <w:r>
              <w:rPr>
                <w:rFonts w:eastAsiaTheme="minorEastAsia"/>
                <w:b/>
                <w:bCs/>
                <w:sz w:val="18"/>
                <w:szCs w:val="18"/>
                <w:lang w:eastAsia="en-US"/>
              </w:rPr>
              <w:t>аргументов.</w:t>
            </w:r>
          </w:p>
          <w:p w:rsidR="003663C4" w:rsidRDefault="003663C4" w:rsidP="003663C4">
            <w:pPr>
              <w:pStyle w:val="a9"/>
              <w:spacing w:before="0" w:beforeAutospacing="0" w:after="0" w:afterAutospacing="0"/>
              <w:ind w:left="130" w:right="273" w:firstLine="427"/>
              <w:jc w:val="both"/>
              <w:rPr>
                <w:sz w:val="18"/>
                <w:szCs w:val="18"/>
                <w:lang w:eastAsia="en-US"/>
              </w:rPr>
            </w:pPr>
            <w:r>
              <w:rPr>
                <w:sz w:val="18"/>
                <w:szCs w:val="18"/>
                <w:lang w:eastAsia="en-US"/>
              </w:rPr>
              <w:t>Направление требования предполагает направление запроса о предоставлении дополнительных сведений, необходимых  для экспертного заключения хозяйственных операций и событий, связанных с указанными расхождениями в уведомлении.</w:t>
            </w:r>
          </w:p>
          <w:p w:rsidR="003663C4" w:rsidRDefault="003663C4" w:rsidP="00D766A8">
            <w:pPr>
              <w:pStyle w:val="a5"/>
              <w:ind w:left="132" w:right="132" w:firstLine="283"/>
              <w:jc w:val="both"/>
              <w:rPr>
                <w:rFonts w:ascii="Times New Roman" w:hAnsi="Times New Roman" w:cs="Times New Roman"/>
                <w:sz w:val="18"/>
                <w:szCs w:val="18"/>
                <w:lang w:eastAsia="en-US"/>
              </w:rPr>
            </w:pPr>
          </w:p>
          <w:p w:rsidR="003663C4" w:rsidRDefault="003663C4" w:rsidP="00D766A8">
            <w:pPr>
              <w:pStyle w:val="a5"/>
              <w:ind w:left="132" w:right="132" w:firstLine="283"/>
              <w:jc w:val="both"/>
              <w:rPr>
                <w:rFonts w:ascii="Times New Roman" w:hAnsi="Times New Roman" w:cs="Times New Roman"/>
                <w:sz w:val="18"/>
                <w:szCs w:val="18"/>
                <w:lang w:eastAsia="en-US"/>
              </w:rPr>
            </w:pPr>
          </w:p>
          <w:p w:rsidR="00C10AFF" w:rsidRDefault="00D766A8" w:rsidP="00D766A8">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В результате вынесенных Решений, 2 073 налогоплательщика дополнительно предоставили полные пояснения с приложением документов, после чего Решения налоговых органов в связи с исполнением уведомлений были отменены. Кроме того, в случае назначения проверки и осуществлении начислений сумм нарушений по акту проверки, возможен факт начислений штрафных санкций.</w:t>
            </w:r>
          </w:p>
          <w:p w:rsidR="003663C4" w:rsidRDefault="003663C4" w:rsidP="003663C4">
            <w:pPr>
              <w:spacing w:after="0" w:line="240" w:lineRule="auto"/>
              <w:ind w:left="132" w:right="273" w:firstLine="284"/>
              <w:jc w:val="both"/>
              <w:rPr>
                <w:rFonts w:ascii="Times New Roman" w:hAnsi="Times New Roman" w:cs="Times New Roman"/>
                <w:bCs/>
                <w:kern w:val="24"/>
                <w:sz w:val="20"/>
                <w:szCs w:val="20"/>
              </w:rPr>
            </w:pPr>
          </w:p>
          <w:p w:rsidR="003663C4" w:rsidRDefault="003663C4" w:rsidP="003663C4">
            <w:pPr>
              <w:spacing w:after="0" w:line="240" w:lineRule="auto"/>
              <w:ind w:left="132" w:right="273" w:firstLine="284"/>
              <w:jc w:val="both"/>
              <w:rPr>
                <w:rFonts w:ascii="Times New Roman" w:hAnsi="Times New Roman" w:cs="Times New Roman"/>
                <w:bCs/>
                <w:kern w:val="24"/>
                <w:sz w:val="20"/>
                <w:szCs w:val="20"/>
              </w:rPr>
            </w:pPr>
          </w:p>
          <w:p w:rsidR="003663C4" w:rsidRDefault="003663C4" w:rsidP="003663C4">
            <w:pPr>
              <w:spacing w:after="0" w:line="240" w:lineRule="auto"/>
              <w:ind w:left="132" w:right="273" w:firstLine="284"/>
              <w:jc w:val="both"/>
              <w:rPr>
                <w:rFonts w:ascii="Times New Roman" w:hAnsi="Times New Roman" w:cs="Times New Roman"/>
                <w:b/>
                <w:sz w:val="18"/>
                <w:szCs w:val="18"/>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83611">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83611">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046D95" w:rsidRDefault="00C10AFF" w:rsidP="00DE5A30">
            <w:pPr>
              <w:spacing w:after="0" w:line="240" w:lineRule="auto"/>
              <w:ind w:firstLine="301"/>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по почте заказным письмом с уведомлением;</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3) вручает его налогоплательщику под роспись.</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1) по почте заказным письмом </w:t>
            </w:r>
            <w:r w:rsidRPr="007E2270">
              <w:rPr>
                <w:rFonts w:ascii="Times New Roman" w:eastAsia="Times New Roman" w:hAnsi="Times New Roman" w:cs="Times New Roman"/>
                <w:spacing w:val="2"/>
                <w:sz w:val="18"/>
                <w:szCs w:val="18"/>
                <w:lang w:eastAsia="en-US"/>
              </w:rPr>
              <w:lastRenderedPageBreak/>
              <w:t>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электронным способом:</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с даты доставки решения налоговым органом в веб-приложение.</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с даты доставки решения в личный кабинет пользователя на веб-портале «электронного правительства».</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Данный способ распространяется на налогоплательщика, зарегистрированного на веб-портале «электронного правительства»;</w:t>
            </w:r>
          </w:p>
          <w:p w:rsidR="00C10AFF" w:rsidRPr="007E2270"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3) через Государственную корпорацию «Правительство для граждан» - с даты его получения в явочном порядке.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8E1D79" w:rsidRDefault="00C10AFF" w:rsidP="00DE5A30">
            <w:pPr>
              <w:spacing w:after="0" w:line="240" w:lineRule="auto"/>
              <w:ind w:firstLine="30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C10AFF" w:rsidRPr="008E1D79" w:rsidRDefault="00C10AFF" w:rsidP="00183611">
            <w:pPr>
              <w:spacing w:after="0" w:line="240" w:lineRule="auto"/>
              <w:ind w:firstLine="301"/>
              <w:jc w:val="both"/>
              <w:rPr>
                <w:rFonts w:ascii="Times New Roman" w:eastAsia="Times New Roman" w:hAnsi="Times New Roman" w:cs="Times New Roman"/>
                <w:b/>
                <w:bCs/>
                <w:spacing w:val="2"/>
                <w:sz w:val="18"/>
                <w:szCs w:val="18"/>
                <w:lang w:eastAsia="en-US"/>
              </w:rPr>
            </w:pPr>
            <w:r w:rsidRPr="008E1D79">
              <w:rPr>
                <w:rFonts w:ascii="Times New Roman" w:eastAsia="Times New Roman" w:hAnsi="Times New Roman" w:cs="Times New Roman"/>
                <w:spacing w:val="2"/>
                <w:sz w:val="18"/>
                <w:szCs w:val="18"/>
                <w:lang w:eastAsia="en-US"/>
              </w:rPr>
              <w:t xml:space="preserve">4. В случае признания уведомления не исполненным налоговый орган </w:t>
            </w:r>
            <w:r w:rsidRPr="008E1D79">
              <w:rPr>
                <w:rFonts w:ascii="Times New Roman" w:hAnsi="Times New Roman" w:cs="Times New Roman"/>
                <w:b/>
                <w:sz w:val="18"/>
                <w:szCs w:val="18"/>
              </w:rPr>
              <w:t xml:space="preserve">в течение 5 (пяти) рабочих дней со дня совершения действий, предусмотренных в подпунктах 1), 2) </w:t>
            </w:r>
            <w:hyperlink r:id="rId11" w:anchor="z2341" w:history="1">
              <w:r w:rsidRPr="008E1D79">
                <w:rPr>
                  <w:rFonts w:ascii="Times New Roman" w:hAnsi="Times New Roman" w:cs="Times New Roman"/>
                  <w:b/>
                  <w:sz w:val="18"/>
                  <w:szCs w:val="18"/>
                </w:rPr>
                <w:t>пункта 2</w:t>
              </w:r>
            </w:hyperlink>
            <w:r w:rsidRPr="008E1D79">
              <w:rPr>
                <w:rFonts w:ascii="Times New Roman" w:hAnsi="Times New Roman" w:cs="Times New Roman"/>
                <w:b/>
                <w:sz w:val="18"/>
                <w:szCs w:val="18"/>
              </w:rPr>
              <w:t xml:space="preserve"> статьи 96 Налогового кодекса</w:t>
            </w:r>
            <w:r w:rsidRPr="008E1D79">
              <w:rPr>
                <w:rFonts w:ascii="Times New Roman" w:hAnsi="Times New Roman" w:cs="Times New Roman"/>
                <w:sz w:val="18"/>
                <w:szCs w:val="18"/>
              </w:rPr>
              <w:t xml:space="preserve"> </w:t>
            </w:r>
            <w:r w:rsidRPr="008E1D79">
              <w:rPr>
                <w:rFonts w:ascii="Times New Roman" w:eastAsia="Times New Roman" w:hAnsi="Times New Roman" w:cs="Times New Roman"/>
                <w:spacing w:val="2"/>
                <w:sz w:val="18"/>
                <w:szCs w:val="18"/>
                <w:lang w:eastAsia="en-US"/>
              </w:rPr>
              <w:t>выносит решение о признании уведомления об устранении нарушений, выявленных налоговыми органами по результатам камерального контроля, не исполненным.</w:t>
            </w:r>
            <w:r w:rsidRPr="008E1D79">
              <w:rPr>
                <w:rFonts w:ascii="Times New Roman" w:eastAsia="Times New Roman" w:hAnsi="Times New Roman" w:cs="Times New Roman"/>
                <w:b/>
                <w:bCs/>
                <w:spacing w:val="2"/>
                <w:sz w:val="18"/>
                <w:szCs w:val="18"/>
                <w:lang w:eastAsia="en-US"/>
              </w:rPr>
              <w:t xml:space="preserve"> </w:t>
            </w:r>
          </w:p>
          <w:p w:rsidR="00C10AFF" w:rsidRPr="008E1D79" w:rsidRDefault="00C10AFF" w:rsidP="00183611">
            <w:pPr>
              <w:spacing w:after="0" w:line="240" w:lineRule="auto"/>
              <w:ind w:firstLine="30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bCs/>
                <w:spacing w:val="2"/>
                <w:sz w:val="18"/>
                <w:szCs w:val="18"/>
                <w:lang w:eastAsia="en-US"/>
              </w:rPr>
              <w:t xml:space="preserve">При этом указанное </w:t>
            </w:r>
            <w:r w:rsidRPr="008E1D79">
              <w:rPr>
                <w:rFonts w:ascii="Times New Roman" w:eastAsia="Times New Roman" w:hAnsi="Times New Roman" w:cs="Times New Roman"/>
                <w:b/>
                <w:spacing w:val="2"/>
                <w:sz w:val="18"/>
                <w:szCs w:val="18"/>
                <w:lang w:eastAsia="en-US"/>
              </w:rPr>
              <w:t>решение выносится в случаях:</w:t>
            </w:r>
          </w:p>
          <w:p w:rsidR="00C10AFF" w:rsidRPr="008E1D79" w:rsidRDefault="00C10AFF"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непредставления документов, указанных в пояснении;</w:t>
            </w:r>
          </w:p>
          <w:p w:rsidR="00C10AFF" w:rsidRPr="008E1D79" w:rsidRDefault="00C10AFF"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неисполнение в срок требования, указанного в пункте 2-1 настоящей статьи;</w:t>
            </w:r>
          </w:p>
          <w:p w:rsidR="00C10AFF" w:rsidRPr="008E1D79" w:rsidRDefault="00C10AFF" w:rsidP="00183611">
            <w:pPr>
              <w:pStyle w:val="a7"/>
              <w:numPr>
                <w:ilvl w:val="0"/>
                <w:numId w:val="15"/>
              </w:numPr>
              <w:spacing w:after="0" w:line="240" w:lineRule="auto"/>
              <w:ind w:left="0" w:firstLine="385"/>
              <w:jc w:val="both"/>
              <w:rPr>
                <w:rFonts w:ascii="Times New Roman" w:eastAsia="Times New Roman" w:hAnsi="Times New Roman" w:cs="Times New Roman"/>
                <w:b/>
                <w:spacing w:val="2"/>
                <w:sz w:val="18"/>
                <w:szCs w:val="18"/>
                <w:lang w:eastAsia="en-US"/>
              </w:rPr>
            </w:pPr>
            <w:r w:rsidRPr="008E1D79">
              <w:rPr>
                <w:rFonts w:ascii="Times New Roman" w:eastAsia="Times New Roman" w:hAnsi="Times New Roman" w:cs="Times New Roman"/>
                <w:b/>
                <w:spacing w:val="2"/>
                <w:sz w:val="18"/>
                <w:szCs w:val="18"/>
                <w:lang w:eastAsia="en-US"/>
              </w:rPr>
              <w:t xml:space="preserve">обоснования доводов и раскрытия обстоятельств, </w:t>
            </w:r>
            <w:r w:rsidRPr="008E1D79">
              <w:rPr>
                <w:rFonts w:ascii="Times New Roman" w:eastAsia="Times New Roman" w:hAnsi="Times New Roman" w:cs="Times New Roman"/>
                <w:b/>
                <w:spacing w:val="2"/>
                <w:sz w:val="18"/>
                <w:szCs w:val="18"/>
                <w:lang w:eastAsia="en-US"/>
              </w:rPr>
              <w:lastRenderedPageBreak/>
              <w:t>свидетельствующих о факте нарушения налогового законодательства Республики Казахстан.</w:t>
            </w:r>
          </w:p>
          <w:p w:rsidR="00C10AFF" w:rsidRPr="008E1D79" w:rsidRDefault="00C10AFF" w:rsidP="00183611">
            <w:pPr>
              <w:spacing w:after="0" w:line="240" w:lineRule="auto"/>
              <w:ind w:firstLine="385"/>
              <w:jc w:val="both"/>
              <w:rPr>
                <w:rFonts w:ascii="Times New Roman" w:eastAsia="Times New Roman" w:hAnsi="Times New Roman" w:cs="Times New Roman"/>
                <w:b/>
                <w:color w:val="FF0000"/>
                <w:spacing w:val="2"/>
                <w:sz w:val="18"/>
                <w:szCs w:val="18"/>
                <w:lang w:eastAsia="en-US"/>
              </w:rPr>
            </w:pPr>
            <w:r w:rsidRPr="008E1D79">
              <w:rPr>
                <w:rFonts w:ascii="Times New Roman" w:eastAsia="Times New Roman" w:hAnsi="Times New Roman" w:cs="Times New Roman"/>
                <w:b/>
                <w:spacing w:val="2"/>
                <w:sz w:val="18"/>
                <w:szCs w:val="18"/>
                <w:lang w:eastAsia="en-US"/>
              </w:rPr>
              <w:t>При этом, решение должно содержать подробное описание выявленных нарушений с указанием соответствующих положений законодательства Республики Казахстан.</w:t>
            </w:r>
          </w:p>
          <w:p w:rsidR="00C10AFF" w:rsidRPr="008E1D79" w:rsidRDefault="00C10AFF" w:rsidP="00183611">
            <w:pPr>
              <w:pStyle w:val="34"/>
              <w:rPr>
                <w:sz w:val="18"/>
                <w:szCs w:val="18"/>
              </w:rPr>
            </w:pPr>
            <w:r w:rsidRPr="008E1D79">
              <w:rPr>
                <w:sz w:val="18"/>
                <w:szCs w:val="18"/>
              </w:rPr>
              <w:t>Форма решения установлена уполномоченным органом.</w:t>
            </w:r>
          </w:p>
          <w:p w:rsidR="00C10AFF" w:rsidRPr="008E1D79" w:rsidRDefault="00C10AFF" w:rsidP="00183611">
            <w:pPr>
              <w:spacing w:after="0" w:line="240" w:lineRule="auto"/>
              <w:ind w:firstLine="301"/>
              <w:jc w:val="both"/>
              <w:rPr>
                <w:rFonts w:ascii="Times New Roman" w:eastAsia="Times New Roman" w:hAnsi="Times New Roman" w:cs="Times New Roman"/>
                <w:b/>
                <w:bCs/>
                <w:spacing w:val="2"/>
                <w:sz w:val="18"/>
                <w:szCs w:val="18"/>
                <w:lang w:eastAsia="en-US"/>
              </w:rPr>
            </w:pPr>
            <w:r w:rsidRPr="008E1D79">
              <w:rPr>
                <w:rFonts w:ascii="Times New Roman" w:hAnsi="Times New Roman" w:cs="Times New Roman"/>
                <w:b/>
                <w:sz w:val="18"/>
                <w:szCs w:val="18"/>
                <w:lang w:eastAsia="en-US"/>
              </w:rPr>
              <w:t xml:space="preserve">Налоговый орган </w:t>
            </w:r>
            <w:r w:rsidRPr="008E1D79">
              <w:rPr>
                <w:rFonts w:ascii="Times New Roman" w:hAnsi="Times New Roman" w:cs="Times New Roman"/>
                <w:b/>
                <w:sz w:val="18"/>
                <w:szCs w:val="18"/>
              </w:rPr>
              <w:t xml:space="preserve">в течение 5 (пяти) рабочих дней со дня совершения действий, предусмотренных в подпунктах 1), 2) </w:t>
            </w:r>
            <w:hyperlink r:id="rId12" w:anchor="z2341" w:history="1">
              <w:r w:rsidRPr="008E1D79">
                <w:rPr>
                  <w:rFonts w:ascii="Times New Roman" w:hAnsi="Times New Roman" w:cs="Times New Roman"/>
                  <w:b/>
                  <w:sz w:val="18"/>
                  <w:szCs w:val="18"/>
                </w:rPr>
                <w:t>пункта 2</w:t>
              </w:r>
            </w:hyperlink>
            <w:r w:rsidRPr="008E1D79">
              <w:rPr>
                <w:rFonts w:ascii="Times New Roman" w:hAnsi="Times New Roman" w:cs="Times New Roman"/>
                <w:b/>
                <w:sz w:val="18"/>
                <w:szCs w:val="18"/>
              </w:rPr>
              <w:t xml:space="preserve"> статьи 96 Налогового кодекса</w:t>
            </w:r>
            <w:r w:rsidRPr="008E1D79">
              <w:rPr>
                <w:rFonts w:ascii="Times New Roman" w:hAnsi="Times New Roman" w:cs="Times New Roman"/>
                <w:sz w:val="18"/>
                <w:szCs w:val="18"/>
              </w:rPr>
              <w:t xml:space="preserve"> </w:t>
            </w:r>
            <w:r w:rsidRPr="008E1D79">
              <w:rPr>
                <w:rFonts w:ascii="Times New Roman" w:eastAsia="Times New Roman" w:hAnsi="Times New Roman" w:cs="Times New Roman"/>
                <w:b/>
                <w:bCs/>
                <w:spacing w:val="2"/>
                <w:sz w:val="18"/>
                <w:szCs w:val="18"/>
                <w:lang w:eastAsia="en-US"/>
              </w:rPr>
              <w:t>направляет решение налогоплательщику одним из следующих способов:</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1) по почте заказным письмом с уведомлением;</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3) вручает его налогоплательщику под роспись.</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 xml:space="preserve">При этом решение, направленное одним из нижеперечисленных способов, считается врученным налогоплательщику (налоговому агенту) в </w:t>
            </w:r>
            <w:r w:rsidRPr="008E1D79">
              <w:rPr>
                <w:rFonts w:ascii="Times New Roman" w:eastAsia="Times New Roman" w:hAnsi="Times New Roman" w:cs="Times New Roman"/>
                <w:spacing w:val="2"/>
                <w:sz w:val="18"/>
                <w:szCs w:val="18"/>
                <w:lang w:eastAsia="en-US"/>
              </w:rPr>
              <w:lastRenderedPageBreak/>
              <w:t>следующих случаях:</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2) электронным способом:</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с даты доставки решения налоговым органом в веб-приложение.</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 xml:space="preserve">Данный способ распространяется на налогоплательщика, взаимодействующего с </w:t>
            </w:r>
            <w:r w:rsidRPr="008E1D79">
              <w:rPr>
                <w:rFonts w:ascii="Times New Roman" w:hAnsi="Times New Roman" w:cs="Times New Roman"/>
                <w:sz w:val="18"/>
                <w:szCs w:val="18"/>
                <w:lang w:eastAsia="en-US"/>
              </w:rPr>
              <w:t>налоговыми органами</w:t>
            </w:r>
            <w:r w:rsidRPr="008E1D79">
              <w:rPr>
                <w:rFonts w:ascii="Times New Roman" w:eastAsia="Times New Roman" w:hAnsi="Times New Roman" w:cs="Times New Roman"/>
                <w:spacing w:val="2"/>
                <w:sz w:val="18"/>
                <w:szCs w:val="18"/>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с даты доставки решения в личный кабинет пользователя на веб-портале «электронного правительства».</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Данный способ распространяется на налогоплательщика, зарегистрированного на веб-портале «электронного правительства»;</w:t>
            </w:r>
          </w:p>
          <w:p w:rsidR="00C10AFF" w:rsidRPr="008E1D79" w:rsidRDefault="00C10AFF" w:rsidP="00183611">
            <w:pPr>
              <w:spacing w:after="0" w:line="240" w:lineRule="auto"/>
              <w:ind w:firstLine="301"/>
              <w:jc w:val="both"/>
              <w:rPr>
                <w:rFonts w:ascii="Times New Roman" w:eastAsia="Times New Roman" w:hAnsi="Times New Roman" w:cs="Times New Roman"/>
                <w:spacing w:val="2"/>
                <w:sz w:val="18"/>
                <w:szCs w:val="18"/>
                <w:lang w:eastAsia="en-US"/>
              </w:rPr>
            </w:pPr>
            <w:r w:rsidRPr="008E1D79">
              <w:rPr>
                <w:rFonts w:ascii="Times New Roman" w:eastAsia="Times New Roman" w:hAnsi="Times New Roman" w:cs="Times New Roman"/>
                <w:spacing w:val="2"/>
                <w:sz w:val="18"/>
                <w:szCs w:val="18"/>
                <w:lang w:eastAsia="en-US"/>
              </w:rPr>
              <w:t xml:space="preserve">3) через Государственную корпорацию «Правительство для </w:t>
            </w:r>
            <w:r w:rsidRPr="008E1D79">
              <w:rPr>
                <w:rFonts w:ascii="Times New Roman" w:eastAsia="Times New Roman" w:hAnsi="Times New Roman" w:cs="Times New Roman"/>
                <w:spacing w:val="2"/>
                <w:sz w:val="18"/>
                <w:szCs w:val="18"/>
                <w:lang w:eastAsia="en-US"/>
              </w:rPr>
              <w:lastRenderedPageBreak/>
              <w:t>граждан» - с даты его получения в явочном порядке.</w:t>
            </w:r>
          </w:p>
          <w:p w:rsidR="00C10AFF" w:rsidRPr="008E1D79" w:rsidRDefault="00C10AFF" w:rsidP="00183611">
            <w:pPr>
              <w:spacing w:after="0" w:line="240" w:lineRule="auto"/>
              <w:jc w:val="both"/>
              <w:rPr>
                <w:rFonts w:ascii="Times New Roman" w:eastAsia="Times New Roman" w:hAnsi="Times New Roman" w:cs="Times New Roman"/>
                <w:b/>
                <w:bCs/>
                <w:spacing w:val="2"/>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83611">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7419D" w:rsidRDefault="00C10AFF" w:rsidP="0097419D">
            <w:pPr>
              <w:spacing w:after="0" w:line="240" w:lineRule="auto"/>
              <w:ind w:right="129" w:firstLine="288"/>
              <w:jc w:val="both"/>
              <w:rPr>
                <w:rFonts w:ascii="Times New Roman" w:eastAsia="Times New Roman" w:hAnsi="Times New Roman" w:cs="Times New Roman"/>
                <w:b/>
                <w:spacing w:val="2"/>
                <w:sz w:val="18"/>
                <w:szCs w:val="18"/>
                <w:lang w:eastAsia="en-US"/>
              </w:rPr>
            </w:pPr>
            <w:r w:rsidRPr="0097419D">
              <w:rPr>
                <w:rFonts w:ascii="Times New Roman" w:eastAsia="Times New Roman" w:hAnsi="Times New Roman" w:cs="Times New Roman"/>
                <w:b/>
                <w:spacing w:val="2"/>
                <w:sz w:val="18"/>
                <w:szCs w:val="18"/>
                <w:lang w:eastAsia="en-US"/>
              </w:rPr>
              <w:t>Не согласны</w:t>
            </w:r>
          </w:p>
          <w:p w:rsidR="00C10AFF" w:rsidRDefault="00C10AFF" w:rsidP="0097419D">
            <w:pPr>
              <w:spacing w:after="0" w:line="240" w:lineRule="auto"/>
              <w:ind w:right="129" w:firstLine="288"/>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Подпункт 3) новой части второй пункта 4 исключить.</w:t>
            </w:r>
          </w:p>
          <w:p w:rsidR="00C10AFF" w:rsidRDefault="00C10AFF" w:rsidP="0097419D">
            <w:pPr>
              <w:spacing w:after="0" w:line="240" w:lineRule="auto"/>
              <w:ind w:right="129" w:firstLine="288"/>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Данный подпункт означает, что налоговые органы будут выносить решение о неисполнении уведомления даже при получении от налогоплательщика пояснений. Это противоречит действующему пункта 2 ст.96, согласно которому предоставление пояснений является исполнением уведомления.</w:t>
            </w:r>
          </w:p>
          <w:p w:rsidR="00C10AFF" w:rsidRDefault="00C10AFF" w:rsidP="0097419D">
            <w:pPr>
              <w:spacing w:after="0" w:line="240" w:lineRule="auto"/>
              <w:ind w:right="129" w:firstLine="288"/>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Подпункт 3) же позволяет налоговому органу игнорировать доводы и аргументы налогоплательщика, представленные в его пояснениях, подготовить собственные доводы  и, руководствуясь ими вынести решение о </w:t>
            </w:r>
            <w:r>
              <w:rPr>
                <w:rFonts w:ascii="Times New Roman" w:eastAsia="Times New Roman" w:hAnsi="Times New Roman" w:cs="Times New Roman"/>
                <w:spacing w:val="2"/>
                <w:sz w:val="18"/>
                <w:szCs w:val="18"/>
                <w:lang w:eastAsia="en-US"/>
              </w:rPr>
              <w:lastRenderedPageBreak/>
              <w:t>неисполнении уведомления. При этом налогоплательщик не имеет возможности спорить с налоговым органом в суде по существу.</w:t>
            </w:r>
          </w:p>
          <w:p w:rsidR="00C10AFF" w:rsidRPr="00EE5D35" w:rsidRDefault="00C10AFF" w:rsidP="0097419D">
            <w:pPr>
              <w:spacing w:after="0" w:line="240" w:lineRule="auto"/>
              <w:ind w:right="129" w:firstLine="288"/>
              <w:jc w:val="both"/>
              <w:rPr>
                <w:rFonts w:ascii="Times New Roman" w:eastAsia="Times New Roman" w:hAnsi="Times New Roman" w:cs="Times New Roman"/>
                <w:spacing w:val="2"/>
                <w:sz w:val="18"/>
                <w:szCs w:val="18"/>
                <w:u w:val="single"/>
                <w:lang w:eastAsia="en-US"/>
              </w:rPr>
            </w:pPr>
          </w:p>
          <w:p w:rsidR="00C10AFF" w:rsidRPr="00EE5D35" w:rsidRDefault="00C10AFF" w:rsidP="00753AE2">
            <w:pPr>
              <w:spacing w:after="0" w:line="240" w:lineRule="auto"/>
              <w:ind w:right="129" w:firstLine="288"/>
              <w:jc w:val="both"/>
              <w:rPr>
                <w:rFonts w:ascii="Times New Roman" w:eastAsia="Times New Roman" w:hAnsi="Times New Roman" w:cs="Times New Roman"/>
                <w:b/>
                <w:spacing w:val="2"/>
                <w:sz w:val="18"/>
                <w:szCs w:val="18"/>
                <w:u w:val="single"/>
                <w:lang w:eastAsia="en-US"/>
              </w:rPr>
            </w:pPr>
            <w:r w:rsidRPr="00EE5D35">
              <w:rPr>
                <w:rFonts w:ascii="Times New Roman" w:eastAsia="Times New Roman" w:hAnsi="Times New Roman" w:cs="Times New Roman"/>
                <w:b/>
                <w:spacing w:val="2"/>
                <w:sz w:val="18"/>
                <w:szCs w:val="18"/>
                <w:u w:val="single"/>
                <w:lang w:eastAsia="en-US"/>
              </w:rPr>
              <w:t>Предлагаем:</w:t>
            </w:r>
          </w:p>
          <w:p w:rsidR="00C10AFF" w:rsidRDefault="00C10AFF" w:rsidP="00753AE2">
            <w:pPr>
              <w:spacing w:after="0" w:line="240" w:lineRule="auto"/>
              <w:ind w:right="129" w:firstLine="288"/>
              <w:jc w:val="both"/>
              <w:rPr>
                <w:rFonts w:ascii="Times New Roman" w:eastAsia="Times New Roman" w:hAnsi="Times New Roman" w:cs="Times New Roman"/>
                <w:b/>
                <w:spacing w:val="2"/>
                <w:sz w:val="18"/>
                <w:szCs w:val="18"/>
                <w:lang w:eastAsia="en-US"/>
              </w:rPr>
            </w:pPr>
            <w:r>
              <w:rPr>
                <w:rFonts w:ascii="Times New Roman" w:eastAsia="Times New Roman" w:hAnsi="Times New Roman" w:cs="Times New Roman"/>
                <w:b/>
                <w:spacing w:val="2"/>
                <w:sz w:val="18"/>
                <w:szCs w:val="18"/>
                <w:lang w:eastAsia="en-US"/>
              </w:rPr>
              <w:t xml:space="preserve">абзац первый пункта 4 изложить в новой редакции (см ниже) </w:t>
            </w:r>
          </w:p>
          <w:p w:rsidR="00C10AFF" w:rsidRPr="00EE5D35" w:rsidRDefault="00C10AFF" w:rsidP="00EE5D35">
            <w:pPr>
              <w:spacing w:after="0" w:line="240" w:lineRule="auto"/>
              <w:ind w:firstLine="301"/>
              <w:jc w:val="both"/>
              <w:rPr>
                <w:rFonts w:ascii="Times New Roman" w:eastAsia="Times New Roman" w:hAnsi="Times New Roman" w:cs="Times New Roman"/>
                <w:color w:val="000000"/>
                <w:sz w:val="18"/>
                <w:szCs w:val="18"/>
              </w:rPr>
            </w:pPr>
            <w:r w:rsidRPr="00EE5D35">
              <w:rPr>
                <w:rFonts w:ascii="Times New Roman" w:eastAsia="Times New Roman" w:hAnsi="Times New Roman" w:cs="Times New Roman"/>
                <w:color w:val="000000"/>
                <w:sz w:val="18"/>
                <w:szCs w:val="18"/>
              </w:rPr>
              <w:t xml:space="preserve">4. В случае </w:t>
            </w:r>
            <w:r w:rsidRPr="00EE5D35">
              <w:rPr>
                <w:rFonts w:ascii="Times New Roman" w:eastAsia="Times New Roman" w:hAnsi="Times New Roman" w:cs="Times New Roman"/>
                <w:b/>
                <w:color w:val="FF0000"/>
                <w:sz w:val="18"/>
                <w:szCs w:val="18"/>
              </w:rPr>
              <w:t>невыполнения налогоплательщиком требований по исполнению уведомления, предусмотренных пунктом 2 настоящей статьи,</w:t>
            </w:r>
            <w:r w:rsidRPr="00EE5D35">
              <w:rPr>
                <w:rFonts w:ascii="Times New Roman" w:eastAsia="Times New Roman" w:hAnsi="Times New Roman" w:cs="Times New Roman"/>
                <w:color w:val="FF0000"/>
                <w:sz w:val="18"/>
                <w:szCs w:val="18"/>
              </w:rPr>
              <w:t xml:space="preserve"> </w:t>
            </w:r>
            <w:r w:rsidRPr="00EE5D35">
              <w:rPr>
                <w:rFonts w:ascii="Times New Roman" w:eastAsia="Times New Roman" w:hAnsi="Times New Roman" w:cs="Times New Roman"/>
                <w:b/>
                <w:color w:val="FF0000"/>
                <w:sz w:val="18"/>
                <w:szCs w:val="18"/>
              </w:rPr>
              <w:t>налоговый орган</w:t>
            </w:r>
            <w:r w:rsidRPr="00EE5D35">
              <w:rPr>
                <w:rFonts w:ascii="Times New Roman" w:eastAsia="Times New Roman" w:hAnsi="Times New Roman" w:cs="Times New Roman"/>
                <w:color w:val="000000"/>
                <w:sz w:val="18"/>
                <w:szCs w:val="18"/>
              </w:rPr>
              <w:t xml:space="preserve">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C10AFF" w:rsidRDefault="00C10AFF" w:rsidP="00EE5D35">
            <w:pPr>
              <w:spacing w:after="0" w:line="240" w:lineRule="auto"/>
              <w:ind w:right="129" w:firstLine="288"/>
              <w:jc w:val="both"/>
              <w:rPr>
                <w:rFonts w:ascii="Times New Roman" w:eastAsia="Times New Roman" w:hAnsi="Times New Roman" w:cs="Times New Roman"/>
                <w:b/>
                <w:spacing w:val="2"/>
                <w:sz w:val="18"/>
                <w:szCs w:val="18"/>
                <w:lang w:eastAsia="en-US"/>
              </w:rPr>
            </w:pPr>
            <w:r>
              <w:rPr>
                <w:rFonts w:ascii="Times New Roman" w:eastAsia="Times New Roman" w:hAnsi="Times New Roman" w:cs="Times New Roman"/>
                <w:b/>
                <w:spacing w:val="2"/>
                <w:sz w:val="18"/>
                <w:szCs w:val="18"/>
                <w:lang w:eastAsia="en-US"/>
              </w:rPr>
              <w:t>дополнить пункт 4 новым абзацем следующего содержания:</w:t>
            </w:r>
          </w:p>
          <w:p w:rsidR="00C10AFF" w:rsidRPr="00EE5D35" w:rsidRDefault="00C10AFF" w:rsidP="00EE5D35">
            <w:pPr>
              <w:spacing w:after="0" w:line="240" w:lineRule="auto"/>
              <w:ind w:right="129" w:firstLine="288"/>
              <w:jc w:val="both"/>
              <w:rPr>
                <w:rFonts w:ascii="Times New Roman" w:eastAsia="Times New Roman" w:hAnsi="Times New Roman" w:cs="Times New Roman"/>
                <w:color w:val="FF0000"/>
                <w:spacing w:val="2"/>
                <w:sz w:val="18"/>
                <w:szCs w:val="18"/>
                <w:lang w:eastAsia="en-US"/>
              </w:rPr>
            </w:pPr>
            <w:r w:rsidRPr="00EE5D35">
              <w:rPr>
                <w:rFonts w:ascii="Times New Roman" w:eastAsia="Times New Roman" w:hAnsi="Times New Roman" w:cs="Times New Roman"/>
                <w:b/>
                <w:color w:val="FF0000"/>
                <w:sz w:val="18"/>
                <w:szCs w:val="18"/>
              </w:rPr>
              <w:t xml:space="preserve">Несогласие налогового органа с пояснениями налогоплательщика, представленными в соответствии с пунктом 2 настоящей </w:t>
            </w:r>
            <w:r w:rsidRPr="00EE5D35">
              <w:rPr>
                <w:rFonts w:ascii="Times New Roman" w:eastAsia="Times New Roman" w:hAnsi="Times New Roman" w:cs="Times New Roman"/>
                <w:b/>
                <w:color w:val="FF0000"/>
                <w:sz w:val="18"/>
                <w:szCs w:val="18"/>
              </w:rPr>
              <w:lastRenderedPageBreak/>
              <w:t xml:space="preserve">статьи на уведомление об устранении нарушений, не является основанием для вынесения налоговым органом решения о признании не исполненным уведомления об устранении нарушений, выявленных налоговыми органами по результатам камерального контроля не исполненным. В этом случае налоговый орган </w:t>
            </w:r>
            <w:r>
              <w:rPr>
                <w:rFonts w:ascii="Times New Roman" w:eastAsia="Times New Roman" w:hAnsi="Times New Roman" w:cs="Times New Roman"/>
                <w:b/>
                <w:color w:val="FF0000"/>
                <w:sz w:val="18"/>
                <w:szCs w:val="18"/>
              </w:rPr>
              <w:t xml:space="preserve">вправе </w:t>
            </w:r>
            <w:r w:rsidRPr="00EE5D35">
              <w:rPr>
                <w:rFonts w:ascii="Times New Roman" w:eastAsia="Times New Roman" w:hAnsi="Times New Roman" w:cs="Times New Roman"/>
                <w:b/>
                <w:color w:val="FF0000"/>
                <w:sz w:val="18"/>
                <w:szCs w:val="18"/>
              </w:rPr>
              <w:t>назнач</w:t>
            </w:r>
            <w:r>
              <w:rPr>
                <w:rFonts w:ascii="Times New Roman" w:eastAsia="Times New Roman" w:hAnsi="Times New Roman" w:cs="Times New Roman"/>
                <w:b/>
                <w:color w:val="FF0000"/>
                <w:sz w:val="18"/>
                <w:szCs w:val="18"/>
              </w:rPr>
              <w:t xml:space="preserve">ить </w:t>
            </w:r>
            <w:r w:rsidRPr="00EE5D35">
              <w:rPr>
                <w:rFonts w:ascii="Times New Roman" w:eastAsia="Times New Roman" w:hAnsi="Times New Roman" w:cs="Times New Roman"/>
                <w:b/>
                <w:color w:val="FF0000"/>
                <w:sz w:val="18"/>
                <w:szCs w:val="18"/>
              </w:rPr>
              <w:t>тематическую налоговую проверку в</w:t>
            </w:r>
            <w:r>
              <w:rPr>
                <w:rFonts w:ascii="Times New Roman" w:eastAsia="Times New Roman" w:hAnsi="Times New Roman" w:cs="Times New Roman"/>
                <w:b/>
                <w:color w:val="FF0000"/>
                <w:sz w:val="18"/>
                <w:szCs w:val="18"/>
              </w:rPr>
              <w:t xml:space="preserve"> соответствии с подпунктом 9) пункта 1 статьи 142</w:t>
            </w:r>
            <w:r w:rsidRPr="00EE5D35">
              <w:rPr>
                <w:rFonts w:ascii="Times New Roman" w:eastAsia="Times New Roman" w:hAnsi="Times New Roman" w:cs="Times New Roman"/>
                <w:b/>
                <w:color w:val="FF0000"/>
                <w:sz w:val="18"/>
                <w:szCs w:val="18"/>
              </w:rPr>
              <w:t xml:space="preserve"> настоящ</w:t>
            </w:r>
            <w:r>
              <w:rPr>
                <w:rFonts w:ascii="Times New Roman" w:eastAsia="Times New Roman" w:hAnsi="Times New Roman" w:cs="Times New Roman"/>
                <w:b/>
                <w:color w:val="FF0000"/>
                <w:sz w:val="18"/>
                <w:szCs w:val="18"/>
              </w:rPr>
              <w:t>его Кодекса.</w:t>
            </w:r>
          </w:p>
          <w:p w:rsidR="00C10AFF" w:rsidRDefault="00C10AFF" w:rsidP="0097419D">
            <w:pPr>
              <w:spacing w:after="0" w:line="240" w:lineRule="auto"/>
              <w:ind w:right="129" w:firstLine="288"/>
              <w:jc w:val="both"/>
              <w:rPr>
                <w:rFonts w:ascii="Times New Roman" w:eastAsia="Times New Roman" w:hAnsi="Times New Roman" w:cs="Times New Roman"/>
                <w:spacing w:val="2"/>
                <w:sz w:val="18"/>
                <w:szCs w:val="18"/>
                <w:lang w:eastAsia="en-US"/>
              </w:rPr>
            </w:pPr>
          </w:p>
          <w:p w:rsidR="00C10AFF" w:rsidRDefault="00C10AFF" w:rsidP="0097419D">
            <w:pPr>
              <w:spacing w:after="0" w:line="240" w:lineRule="auto"/>
              <w:ind w:right="129" w:firstLine="288"/>
              <w:jc w:val="both"/>
              <w:rPr>
                <w:rFonts w:ascii="Times New Roman" w:eastAsia="Times New Roman" w:hAnsi="Times New Roman" w:cs="Times New Roman"/>
                <w:spacing w:val="2"/>
                <w:sz w:val="18"/>
                <w:szCs w:val="18"/>
                <w:lang w:eastAsia="en-US"/>
              </w:rPr>
            </w:pPr>
          </w:p>
          <w:p w:rsidR="00C10AFF" w:rsidRPr="007E2270" w:rsidRDefault="00C10AFF" w:rsidP="00183611">
            <w:pPr>
              <w:pStyle w:val="a5"/>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Default="003663C4" w:rsidP="003663C4">
            <w:pPr>
              <w:tabs>
                <w:tab w:val="left" w:pos="3109"/>
              </w:tabs>
              <w:spacing w:after="0" w:line="240" w:lineRule="auto"/>
              <w:ind w:left="132" w:right="132" w:firstLine="430"/>
              <w:jc w:val="both"/>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Предлагаемая редакция АНК принята нами к сведению и будут учтены при внесении изменений.</w:t>
            </w:r>
          </w:p>
          <w:p w:rsidR="003663C4" w:rsidRPr="00CE6314" w:rsidRDefault="003663C4" w:rsidP="003663C4">
            <w:pPr>
              <w:pStyle w:val="a5"/>
              <w:tabs>
                <w:tab w:val="left" w:pos="3109"/>
              </w:tabs>
              <w:ind w:left="132" w:right="132" w:firstLine="430"/>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Кроме того данная норма является </w:t>
            </w:r>
            <w:r w:rsidRPr="00CE6314">
              <w:rPr>
                <w:rFonts w:ascii="Times New Roman" w:hAnsi="Times New Roman" w:cs="Times New Roman"/>
                <w:sz w:val="18"/>
                <w:szCs w:val="18"/>
                <w:lang w:eastAsia="en-US"/>
              </w:rPr>
              <w:t xml:space="preserve"> Уточняющая редакционная правка.</w:t>
            </w:r>
          </w:p>
          <w:p w:rsidR="003663C4" w:rsidRPr="00CE6314" w:rsidRDefault="003663C4" w:rsidP="003663C4">
            <w:pPr>
              <w:pStyle w:val="a5"/>
              <w:tabs>
                <w:tab w:val="left" w:pos="3109"/>
              </w:tabs>
              <w:ind w:left="132" w:right="132" w:firstLine="430"/>
              <w:jc w:val="both"/>
              <w:rPr>
                <w:rFonts w:ascii="Times New Roman" w:hAnsi="Times New Roman" w:cs="Times New Roman"/>
                <w:sz w:val="18"/>
                <w:szCs w:val="18"/>
                <w:lang w:eastAsia="en-US"/>
              </w:rPr>
            </w:pPr>
            <w:r w:rsidRPr="00CE6314">
              <w:rPr>
                <w:rFonts w:ascii="Times New Roman" w:hAnsi="Times New Roman" w:cs="Times New Roman"/>
                <w:sz w:val="18"/>
                <w:szCs w:val="18"/>
                <w:lang w:eastAsia="en-US"/>
              </w:rPr>
              <w:t xml:space="preserve">На практике налогоплательщики не всегда приводят в полной мере доводы, доказывающие отсутствие нарушения, соответственно во избежание разночтений необходимо внести уточнения в данную норму, которая описывает конкретные случаи, когда должны </w:t>
            </w:r>
            <w:proofErr w:type="gramStart"/>
            <w:r w:rsidRPr="00CE6314">
              <w:rPr>
                <w:rFonts w:ascii="Times New Roman" w:hAnsi="Times New Roman" w:cs="Times New Roman"/>
                <w:sz w:val="18"/>
                <w:szCs w:val="18"/>
                <w:lang w:eastAsia="en-US"/>
              </w:rPr>
              <w:t>выносится</w:t>
            </w:r>
            <w:proofErr w:type="gramEnd"/>
            <w:r w:rsidRPr="00CE6314">
              <w:rPr>
                <w:rFonts w:ascii="Times New Roman" w:hAnsi="Times New Roman" w:cs="Times New Roman"/>
                <w:sz w:val="18"/>
                <w:szCs w:val="18"/>
                <w:lang w:eastAsia="en-US"/>
              </w:rPr>
              <w:t xml:space="preserve"> такие решения. Соответственно, при не отражении конкретных фактов, доказывающих отсутствия нарушений, налоговые органы выносят Решения. В течение прошлого года после вынесения Решений приостановлены расходные операции по 1 983 налогоплательщикам.</w:t>
            </w:r>
          </w:p>
          <w:p w:rsidR="003663C4" w:rsidRPr="00674651" w:rsidRDefault="003663C4" w:rsidP="003663C4">
            <w:pPr>
              <w:pStyle w:val="a5"/>
              <w:ind w:left="132" w:right="132" w:firstLine="328"/>
              <w:jc w:val="both"/>
              <w:rPr>
                <w:rFonts w:ascii="Times New Roman" w:hAnsi="Times New Roman" w:cs="Times New Roman"/>
                <w:sz w:val="18"/>
                <w:szCs w:val="18"/>
                <w:highlight w:val="yellow"/>
                <w:lang w:eastAsia="en-US"/>
              </w:rPr>
            </w:pPr>
            <w:r w:rsidRPr="00CE6314">
              <w:rPr>
                <w:rFonts w:ascii="Times New Roman" w:hAnsi="Times New Roman" w:cs="Times New Roman"/>
                <w:sz w:val="18"/>
                <w:szCs w:val="18"/>
                <w:lang w:eastAsia="en-US"/>
              </w:rPr>
              <w:t>Также поступает множество предложений от бизнеса о необходимости отражения и описания в Налоговом кодексе конкретных случаев для вынесения Решений.</w:t>
            </w:r>
          </w:p>
          <w:p w:rsidR="003663C4" w:rsidRPr="00AD21D9" w:rsidRDefault="003663C4" w:rsidP="003663C4">
            <w:pPr>
              <w:pStyle w:val="a5"/>
              <w:ind w:left="132" w:right="132" w:firstLine="328"/>
              <w:jc w:val="both"/>
              <w:rPr>
                <w:rFonts w:ascii="Times New Roman" w:hAnsi="Times New Roman" w:cs="Times New Roman"/>
                <w:sz w:val="18"/>
                <w:szCs w:val="18"/>
                <w:lang w:eastAsia="en-US"/>
              </w:rPr>
            </w:pPr>
            <w:r w:rsidRPr="00AD21D9">
              <w:rPr>
                <w:rFonts w:ascii="Times New Roman" w:hAnsi="Times New Roman" w:cs="Times New Roman"/>
                <w:sz w:val="18"/>
                <w:szCs w:val="18"/>
                <w:lang w:eastAsia="en-US"/>
              </w:rPr>
              <w:t>Данная норма дает обратную связь и информирует налогоплательщика об окончательной позиции налогового органа в части несогласия с представленными доводами налогоплательщика по уведомлению.</w:t>
            </w:r>
          </w:p>
          <w:p w:rsidR="003663C4" w:rsidRPr="0097419D" w:rsidRDefault="003663C4" w:rsidP="003663C4">
            <w:pPr>
              <w:spacing w:after="0" w:line="240" w:lineRule="auto"/>
              <w:ind w:left="132" w:right="132" w:firstLine="328"/>
              <w:jc w:val="both"/>
              <w:rPr>
                <w:rFonts w:ascii="Times New Roman" w:eastAsia="Times New Roman" w:hAnsi="Times New Roman" w:cs="Times New Roman"/>
                <w:b/>
                <w:spacing w:val="2"/>
                <w:sz w:val="18"/>
                <w:szCs w:val="18"/>
                <w:lang w:eastAsia="en-US"/>
              </w:rPr>
            </w:pPr>
            <w:r>
              <w:rPr>
                <w:rFonts w:ascii="Times New Roman" w:hAnsi="Times New Roman" w:cs="Times New Roman"/>
                <w:sz w:val="18"/>
                <w:szCs w:val="18"/>
                <w:lang w:eastAsia="en-US"/>
              </w:rPr>
              <w:lastRenderedPageBreak/>
              <w:t>При этом</w:t>
            </w:r>
            <w:r w:rsidRPr="00AD21D9">
              <w:rPr>
                <w:rFonts w:ascii="Times New Roman" w:hAnsi="Times New Roman" w:cs="Times New Roman"/>
                <w:sz w:val="18"/>
                <w:szCs w:val="18"/>
                <w:lang w:eastAsia="en-US"/>
              </w:rPr>
              <w:t xml:space="preserve"> решение направляется налогоплательщику для сведения и не влечет за собой приостановление расходных операций по банковским счетам.</w:t>
            </w: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1A53D7" w:rsidRDefault="00C10AFF" w:rsidP="001A53D7">
            <w:pPr>
              <w:spacing w:after="0" w:line="240" w:lineRule="auto"/>
              <w:contextualSpacing/>
              <w:jc w:val="both"/>
              <w:rPr>
                <w:rFonts w:ascii="Times New Roman" w:eastAsia="Times New Roman" w:hAnsi="Times New Roman" w:cs="Times New Roman"/>
                <w:b/>
                <w:bCs/>
                <w:sz w:val="18"/>
                <w:szCs w:val="18"/>
              </w:rPr>
            </w:pPr>
            <w:r w:rsidRPr="001A53D7">
              <w:rPr>
                <w:rFonts w:ascii="Times New Roman" w:eastAsia="Times New Roman" w:hAnsi="Times New Roman" w:cs="Times New Roman"/>
                <w:b/>
                <w:bCs/>
                <w:sz w:val="18"/>
                <w:szCs w:val="18"/>
              </w:rPr>
              <w:t>Статья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E41E47">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Pr="00D93172" w:rsidRDefault="00C10AFF" w:rsidP="00E41E47">
            <w:pPr>
              <w:spacing w:after="0" w:line="240" w:lineRule="auto"/>
              <w:ind w:firstLine="301"/>
              <w:jc w:val="both"/>
              <w:rPr>
                <w:rFonts w:ascii="Times New Roman" w:eastAsia="Times New Roman" w:hAnsi="Times New Roman" w:cs="Times New Roman"/>
                <w:b/>
                <w:spacing w:val="2"/>
                <w:sz w:val="18"/>
                <w:szCs w:val="18"/>
                <w:lang w:eastAsia="en-US"/>
              </w:rPr>
            </w:pPr>
          </w:p>
          <w:p w:rsidR="00C10AFF" w:rsidRPr="00D93172" w:rsidRDefault="00C10AFF" w:rsidP="001A53D7">
            <w:pPr>
              <w:spacing w:after="0" w:line="240" w:lineRule="auto"/>
              <w:ind w:firstLine="301"/>
              <w:jc w:val="both"/>
              <w:rPr>
                <w:rFonts w:ascii="Times New Roman" w:eastAsia="Times New Roman" w:hAnsi="Times New Roman" w:cs="Times New Roman"/>
                <w:color w:val="000000"/>
                <w:sz w:val="18"/>
                <w:szCs w:val="18"/>
              </w:rPr>
            </w:pPr>
            <w:r w:rsidRPr="00D93172">
              <w:rPr>
                <w:rFonts w:ascii="Times New Roman" w:eastAsia="Times New Roman" w:hAnsi="Times New Roman" w:cs="Times New Roman"/>
                <w:color w:val="000000"/>
                <w:sz w:val="18"/>
                <w:szCs w:val="18"/>
              </w:rPr>
              <w:t xml:space="preserve">4-1. Обжалование налогоплательщиком (налоговым агентом) решения, указанного в пункте 4 настоящей статьи, производится в течение десяти рабочих дней со дня его вручения (получения) в вышестоящий налоговый орган и (или) уполномоченный орган </w:t>
            </w:r>
            <w:r w:rsidRPr="00D94ADA">
              <w:rPr>
                <w:rFonts w:ascii="Times New Roman" w:eastAsia="Times New Roman" w:hAnsi="Times New Roman" w:cs="Times New Roman"/>
                <w:b/>
                <w:color w:val="000000"/>
                <w:sz w:val="18"/>
                <w:szCs w:val="18"/>
              </w:rPr>
              <w:t>или суд</w:t>
            </w:r>
            <w:r w:rsidRPr="00D93172">
              <w:rPr>
                <w:rFonts w:ascii="Times New Roman" w:eastAsia="Times New Roman" w:hAnsi="Times New Roman" w:cs="Times New Roman"/>
                <w:color w:val="000000"/>
                <w:sz w:val="18"/>
                <w:szCs w:val="18"/>
              </w:rPr>
              <w:t>.</w:t>
            </w:r>
          </w:p>
          <w:p w:rsidR="00C10AFF" w:rsidRPr="00D93172" w:rsidRDefault="00C10AFF" w:rsidP="001A53D7">
            <w:pPr>
              <w:spacing w:after="0" w:line="240" w:lineRule="auto"/>
              <w:ind w:firstLine="301"/>
              <w:jc w:val="both"/>
              <w:rPr>
                <w:rFonts w:ascii="Times New Roman" w:hAnsi="Times New Roman" w:cs="Times New Roman"/>
                <w:sz w:val="18"/>
                <w:szCs w:val="18"/>
                <w:lang w:eastAsia="en-US"/>
              </w:rPr>
            </w:pPr>
            <w:r w:rsidRPr="00D93172">
              <w:rPr>
                <w:rFonts w:ascii="Times New Roman" w:eastAsia="Times New Roman" w:hAnsi="Times New Roman" w:cs="Times New Roman"/>
                <w:color w:val="000000"/>
                <w:sz w:val="18"/>
                <w:szCs w:val="1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r w:rsidRPr="00D93172">
              <w:rPr>
                <w:rFonts w:ascii="Times New Roman" w:hAnsi="Times New Roman" w:cs="Times New Roman"/>
                <w:sz w:val="18"/>
                <w:szCs w:val="18"/>
                <w:lang w:eastAsia="en-US"/>
              </w:rPr>
              <w:t xml:space="preserve">4.2 в новой редакции </w:t>
            </w:r>
          </w:p>
          <w:p w:rsidR="00C10AFF" w:rsidRPr="00E41E47" w:rsidRDefault="00C10AFF" w:rsidP="001A53D7">
            <w:pPr>
              <w:spacing w:after="0" w:line="240" w:lineRule="auto"/>
              <w:ind w:firstLine="301"/>
              <w:jc w:val="both"/>
              <w:rPr>
                <w:rFonts w:ascii="Times New Roman" w:hAnsi="Times New Roman" w:cs="Times New Roman"/>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046D95" w:rsidRDefault="00C10AFF" w:rsidP="00D93172">
            <w:pPr>
              <w:spacing w:after="0" w:line="240" w:lineRule="auto"/>
              <w:ind w:left="75" w:right="160" w:firstLine="226"/>
              <w:jc w:val="both"/>
              <w:rPr>
                <w:rFonts w:ascii="Times New Roman" w:eastAsia="Times New Roman" w:hAnsi="Times New Roman" w:cs="Times New Roman"/>
                <w:b/>
                <w:spacing w:val="2"/>
                <w:sz w:val="18"/>
                <w:szCs w:val="18"/>
                <w:lang w:eastAsia="en-US"/>
              </w:rPr>
            </w:pPr>
            <w:r w:rsidRPr="00046D95">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Default="00C10AFF" w:rsidP="00D93172">
            <w:pPr>
              <w:pStyle w:val="a5"/>
              <w:ind w:left="166" w:right="129" w:firstLine="141"/>
              <w:jc w:val="both"/>
              <w:rPr>
                <w:rFonts w:ascii="Times New Roman" w:hAnsi="Times New Roman" w:cs="Times New Roman"/>
                <w:b/>
                <w:sz w:val="18"/>
                <w:szCs w:val="18"/>
                <w:lang w:eastAsia="en-US"/>
              </w:rPr>
            </w:pPr>
          </w:p>
          <w:p w:rsidR="00C10AFF" w:rsidRDefault="00C10AFF" w:rsidP="00D93172">
            <w:pPr>
              <w:pStyle w:val="a5"/>
              <w:ind w:left="166" w:right="129" w:firstLine="141"/>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4-1. Исключить</w:t>
            </w:r>
          </w:p>
          <w:p w:rsidR="00C10AFF" w:rsidRDefault="00C10AFF" w:rsidP="00D93172">
            <w:pPr>
              <w:pStyle w:val="a5"/>
              <w:ind w:left="166" w:right="129" w:firstLine="141"/>
              <w:jc w:val="both"/>
              <w:rPr>
                <w:rFonts w:ascii="Times New Roman" w:hAnsi="Times New Roman" w:cs="Times New Roman"/>
                <w:b/>
                <w:sz w:val="18"/>
                <w:szCs w:val="18"/>
                <w:lang w:eastAsia="en-US"/>
              </w:rPr>
            </w:pPr>
          </w:p>
          <w:p w:rsidR="00C10AFF" w:rsidRDefault="00C10AFF" w:rsidP="001A53D7">
            <w:pPr>
              <w:spacing w:after="0" w:line="240" w:lineRule="auto"/>
              <w:ind w:firstLine="301"/>
              <w:jc w:val="both"/>
              <w:rPr>
                <w:rFonts w:ascii="Times New Roman" w:hAnsi="Times New Roman" w:cs="Times New Roman"/>
                <w:b/>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0AFF" w:rsidRPr="007E2270" w:rsidRDefault="00C10AFF" w:rsidP="00DE45FC">
            <w:pPr>
              <w:pStyle w:val="a5"/>
              <w:jc w:val="center"/>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Default="00C10AFF" w:rsidP="008E1D79">
            <w:pPr>
              <w:spacing w:after="0" w:line="240" w:lineRule="auto"/>
              <w:ind w:firstLine="17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Предлагаем оставить положения об обжаловании результатов камерального контроля, при этом увеличить срок обжалования до 30 рабочих дней, </w:t>
            </w:r>
            <w:r w:rsidRPr="008E1D79">
              <w:rPr>
                <w:rFonts w:ascii="Times New Roman" w:eastAsia="Times New Roman" w:hAnsi="Times New Roman" w:cs="Times New Roman"/>
                <w:color w:val="000000"/>
                <w:sz w:val="18"/>
                <w:szCs w:val="18"/>
              </w:rPr>
              <w:t>аналогично срокам обжалования по результатам проверки.</w:t>
            </w:r>
            <w:r>
              <w:rPr>
                <w:rFonts w:ascii="Times New Roman" w:eastAsia="Times New Roman" w:hAnsi="Times New Roman" w:cs="Times New Roman"/>
                <w:color w:val="000000"/>
                <w:sz w:val="18"/>
                <w:szCs w:val="18"/>
              </w:rPr>
              <w:t xml:space="preserve"> При этом предлагаем не ограничивать указанным сроком срок обжалования в суд. В связи  с этим предлагаем п.4-1 изложить в следующей редакции:</w:t>
            </w:r>
          </w:p>
          <w:p w:rsidR="00C10AFF" w:rsidRDefault="00C10AFF" w:rsidP="008E1D79">
            <w:pPr>
              <w:spacing w:after="0" w:line="240" w:lineRule="auto"/>
              <w:ind w:firstLine="175"/>
              <w:jc w:val="both"/>
              <w:rPr>
                <w:rFonts w:ascii="Times New Roman" w:eastAsia="Times New Roman" w:hAnsi="Times New Roman" w:cs="Times New Roman"/>
                <w:color w:val="000000"/>
                <w:sz w:val="18"/>
                <w:szCs w:val="18"/>
              </w:rPr>
            </w:pPr>
          </w:p>
          <w:p w:rsidR="00C10AFF" w:rsidRPr="008E1D79" w:rsidRDefault="00C10AFF" w:rsidP="008E1D79">
            <w:pPr>
              <w:spacing w:after="0" w:line="240" w:lineRule="auto"/>
              <w:ind w:firstLine="175"/>
              <w:jc w:val="both"/>
              <w:rPr>
                <w:rFonts w:ascii="Times New Roman" w:eastAsia="Times New Roman" w:hAnsi="Times New Roman" w:cs="Times New Roman"/>
                <w:color w:val="000000"/>
                <w:sz w:val="18"/>
                <w:szCs w:val="18"/>
              </w:rPr>
            </w:pPr>
            <w:r w:rsidRPr="008E1D79">
              <w:rPr>
                <w:rFonts w:ascii="Times New Roman" w:eastAsia="Times New Roman" w:hAnsi="Times New Roman" w:cs="Times New Roman"/>
                <w:color w:val="000000"/>
                <w:sz w:val="18"/>
                <w:szCs w:val="18"/>
              </w:rPr>
              <w:t xml:space="preserve">4-1. Обжалование налогоплательщиком (налоговым агентом) решения, указанного в пункте 4 настоящей статьи, производится в течение тридцати рабочих дней со дня его вручения (получения) в вышестоящий налоговый орган и (или) уполномоченный </w:t>
            </w:r>
            <w:r w:rsidRPr="00D94ADA">
              <w:rPr>
                <w:rFonts w:ascii="Times New Roman" w:eastAsia="Times New Roman" w:hAnsi="Times New Roman" w:cs="Times New Roman"/>
                <w:b/>
                <w:color w:val="000000"/>
                <w:sz w:val="18"/>
                <w:szCs w:val="18"/>
              </w:rPr>
              <w:t>орган</w:t>
            </w:r>
            <w:r w:rsidRPr="008E1D79">
              <w:rPr>
                <w:rFonts w:ascii="Times New Roman" w:eastAsia="Times New Roman" w:hAnsi="Times New Roman" w:cs="Times New Roman"/>
                <w:color w:val="000000"/>
                <w:sz w:val="18"/>
                <w:szCs w:val="18"/>
              </w:rPr>
              <w:t>.</w:t>
            </w:r>
          </w:p>
          <w:p w:rsidR="00C10AFF" w:rsidRPr="008E1D79" w:rsidRDefault="00C10AFF" w:rsidP="008E1D79">
            <w:pPr>
              <w:spacing w:after="0" w:line="240" w:lineRule="auto"/>
              <w:ind w:firstLine="175"/>
              <w:jc w:val="both"/>
              <w:rPr>
                <w:rFonts w:ascii="Times New Roman" w:eastAsia="Times New Roman" w:hAnsi="Times New Roman" w:cs="Times New Roman"/>
                <w:color w:val="000000"/>
                <w:sz w:val="18"/>
                <w:szCs w:val="18"/>
              </w:rPr>
            </w:pPr>
            <w:r w:rsidRPr="008E1D79">
              <w:rPr>
                <w:rFonts w:ascii="Times New Roman" w:eastAsia="Times New Roman" w:hAnsi="Times New Roman" w:cs="Times New Roman"/>
                <w:color w:val="000000"/>
                <w:sz w:val="18"/>
                <w:szCs w:val="1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C10AFF" w:rsidRPr="00D94ADA" w:rsidRDefault="00C10AFF" w:rsidP="008E1D79">
            <w:pPr>
              <w:spacing w:after="0" w:line="240" w:lineRule="auto"/>
              <w:ind w:firstLine="175"/>
              <w:jc w:val="both"/>
              <w:rPr>
                <w:rFonts w:ascii="Times New Roman" w:eastAsia="Times New Roman" w:hAnsi="Times New Roman" w:cs="Times New Roman"/>
                <w:b/>
                <w:color w:val="000000"/>
                <w:sz w:val="18"/>
                <w:szCs w:val="18"/>
              </w:rPr>
            </w:pPr>
            <w:r w:rsidRPr="00D94ADA">
              <w:rPr>
                <w:rFonts w:ascii="Times New Roman" w:eastAsia="Times New Roman" w:hAnsi="Times New Roman" w:cs="Times New Roman"/>
                <w:b/>
                <w:color w:val="000000"/>
                <w:sz w:val="18"/>
                <w:szCs w:val="18"/>
              </w:rPr>
              <w:t xml:space="preserve">Налогоплательщик (налоговый агент) вправе обжаловать решение о признании уведомления об устранении нарушений, выявленных </w:t>
            </w:r>
            <w:r w:rsidRPr="00D94ADA">
              <w:rPr>
                <w:rFonts w:ascii="Times New Roman" w:eastAsia="Times New Roman" w:hAnsi="Times New Roman" w:cs="Times New Roman"/>
                <w:b/>
                <w:color w:val="000000"/>
                <w:sz w:val="18"/>
                <w:szCs w:val="18"/>
              </w:rPr>
              <w:lastRenderedPageBreak/>
              <w:t xml:space="preserve">налоговыми органами по результатам камерального контроля, в суд.  </w:t>
            </w:r>
          </w:p>
        </w:tc>
        <w:tc>
          <w:tcPr>
            <w:tcW w:w="3402" w:type="dxa"/>
            <w:tcBorders>
              <w:top w:val="single" w:sz="4" w:space="0" w:color="000000"/>
              <w:left w:val="single" w:sz="4" w:space="0" w:color="000000"/>
              <w:bottom w:val="single" w:sz="4" w:space="0" w:color="000000"/>
              <w:right w:val="single" w:sz="4" w:space="0" w:color="000000"/>
            </w:tcBorders>
          </w:tcPr>
          <w:p w:rsidR="00C10AFF" w:rsidRDefault="003663C4" w:rsidP="003663C4">
            <w:pPr>
              <w:spacing w:after="0" w:line="240" w:lineRule="auto"/>
              <w:ind w:left="132" w:right="273" w:firstLine="175"/>
              <w:jc w:val="both"/>
              <w:rPr>
                <w:rFonts w:ascii="Times New Roman" w:eastAsia="Times New Roman" w:hAnsi="Times New Roman" w:cs="Times New Roman"/>
                <w:color w:val="000000"/>
                <w:sz w:val="18"/>
                <w:szCs w:val="18"/>
              </w:rPr>
            </w:pPr>
            <w:r w:rsidRPr="00AD21D9">
              <w:rPr>
                <w:rFonts w:ascii="Times New Roman" w:hAnsi="Times New Roman" w:cs="Times New Roman"/>
                <w:sz w:val="18"/>
                <w:szCs w:val="18"/>
                <w:lang w:eastAsia="en-US"/>
              </w:rPr>
              <w:lastRenderedPageBreak/>
              <w:t>Данная норма исключается в связи с отменой нормы по приостановлению расходных операций по банковским счетам, при наличии реакции налогоплательщика на уведомление (ДФНО, пояснение).</w:t>
            </w: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1A53D7">
              <w:rPr>
                <w:rFonts w:ascii="Times New Roman" w:eastAsia="Times New Roman" w:hAnsi="Times New Roman" w:cs="Times New Roman"/>
                <w:b/>
                <w:bCs/>
                <w:sz w:val="18"/>
                <w:szCs w:val="18"/>
              </w:rPr>
              <w:t>Статья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Default="00C10AFF" w:rsidP="00DE45FC">
            <w:pPr>
              <w:spacing w:after="0" w:line="240" w:lineRule="auto"/>
              <w:ind w:firstLine="289"/>
              <w:jc w:val="both"/>
              <w:rPr>
                <w:rFonts w:ascii="Times New Roman" w:hAnsi="Times New Roman" w:cs="Times New Roman"/>
                <w:sz w:val="18"/>
                <w:szCs w:val="18"/>
                <w:lang w:eastAsia="en-US"/>
              </w:rPr>
            </w:pPr>
          </w:p>
          <w:p w:rsidR="00C10AFF" w:rsidRPr="00836D32" w:rsidRDefault="00C10AFF" w:rsidP="00DE45FC">
            <w:pPr>
              <w:spacing w:after="0" w:line="240" w:lineRule="auto"/>
              <w:ind w:firstLine="289"/>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p w:rsidR="00C10AFF" w:rsidRPr="00836D32" w:rsidRDefault="00C10AFF"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C10AFF" w:rsidRPr="00836D32" w:rsidRDefault="00C10AFF"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C10AFF" w:rsidRPr="00836D32" w:rsidRDefault="00C10AFF"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 xml:space="preserve">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w:t>
            </w:r>
            <w:r w:rsidRPr="00836D32">
              <w:rPr>
                <w:rFonts w:ascii="Times New Roman" w:hAnsi="Times New Roman" w:cs="Times New Roman"/>
                <w:sz w:val="18"/>
                <w:szCs w:val="18"/>
                <w:lang w:eastAsia="en-US"/>
              </w:rPr>
              <w:lastRenderedPageBreak/>
              <w:t>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C10AFF" w:rsidRPr="00836D32" w:rsidRDefault="00C10AFF" w:rsidP="001A53D7">
            <w:pPr>
              <w:spacing w:after="0" w:line="240" w:lineRule="auto"/>
              <w:ind w:firstLine="301"/>
              <w:jc w:val="both"/>
              <w:rPr>
                <w:rFonts w:ascii="Times New Roman" w:hAnsi="Times New Roman" w:cs="Times New Roman"/>
                <w:sz w:val="18"/>
                <w:szCs w:val="18"/>
                <w:lang w:eastAsia="en-US"/>
              </w:rPr>
            </w:pPr>
            <w:r w:rsidRPr="00836D32">
              <w:rPr>
                <w:rFonts w:ascii="Times New Roman" w:hAnsi="Times New Roman" w:cs="Times New Roman"/>
                <w:sz w:val="18"/>
                <w:szCs w:val="18"/>
                <w:lang w:eastAsia="en-US"/>
              </w:rPr>
              <w:t>Ходатайство 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C10AFF" w:rsidRPr="00836D32" w:rsidRDefault="00C10AFF" w:rsidP="001A53D7">
            <w:pPr>
              <w:spacing w:after="0" w:line="240" w:lineRule="auto"/>
              <w:ind w:firstLine="301"/>
              <w:jc w:val="both"/>
              <w:rPr>
                <w:rFonts w:ascii="Times New Roman" w:hAnsi="Times New Roman" w:cs="Times New Roman"/>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lastRenderedPageBreak/>
              <w:t>Статья 96, Результаты камерального контроля</w:t>
            </w:r>
          </w:p>
          <w:p w:rsidR="00C10AFF" w:rsidRDefault="00C10AFF" w:rsidP="001A53D7">
            <w:pPr>
              <w:spacing w:after="0" w:line="240" w:lineRule="auto"/>
              <w:ind w:firstLine="301"/>
              <w:jc w:val="both"/>
              <w:rPr>
                <w:rFonts w:ascii="Times New Roman" w:hAnsi="Times New Roman" w:cs="Times New Roman"/>
                <w:b/>
                <w:sz w:val="18"/>
                <w:szCs w:val="18"/>
                <w:lang w:eastAsia="en-US"/>
              </w:rPr>
            </w:pPr>
          </w:p>
          <w:p w:rsidR="00C10AFF" w:rsidRPr="00836D32" w:rsidRDefault="00C10AFF" w:rsidP="001A53D7">
            <w:pPr>
              <w:spacing w:after="0" w:line="240" w:lineRule="auto"/>
              <w:ind w:firstLine="301"/>
              <w:jc w:val="both"/>
              <w:rPr>
                <w:rFonts w:ascii="Times New Roman" w:eastAsia="Times New Roman" w:hAnsi="Times New Roman" w:cs="Times New Roman"/>
                <w:b/>
                <w:spacing w:val="2"/>
                <w:sz w:val="18"/>
                <w:szCs w:val="18"/>
                <w:lang w:eastAsia="en-US"/>
              </w:rPr>
            </w:pPr>
            <w:r w:rsidRPr="00836D32">
              <w:rPr>
                <w:rFonts w:ascii="Times New Roman" w:hAnsi="Times New Roman" w:cs="Times New Roman"/>
                <w:b/>
                <w:sz w:val="18"/>
                <w:szCs w:val="18"/>
                <w:lang w:eastAsia="en-US"/>
              </w:rPr>
              <w:t>4-2 Исключить</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pStyle w:val="a5"/>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со дня принятия судом жалобы (заявления) к производству - до вступления в законную силу судебного акта.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t>Статья 96, Результаты камерального контроля</w:t>
            </w:r>
          </w:p>
          <w:p w:rsidR="00C10AFF" w:rsidRDefault="00C10AFF" w:rsidP="001A53D7">
            <w:pPr>
              <w:spacing w:after="0" w:line="240" w:lineRule="auto"/>
              <w:jc w:val="both"/>
              <w:rPr>
                <w:rFonts w:ascii="Times New Roman" w:eastAsia="Times New Roman" w:hAnsi="Times New Roman" w:cs="Times New Roman"/>
                <w:b/>
                <w:bCs/>
                <w:spacing w:val="2"/>
                <w:sz w:val="18"/>
                <w:szCs w:val="18"/>
                <w:lang w:eastAsia="en-US"/>
              </w:rPr>
            </w:pPr>
          </w:p>
          <w:p w:rsidR="00C10AFF" w:rsidRPr="007E2270" w:rsidRDefault="00C10AFF" w:rsidP="001A53D7">
            <w:pPr>
              <w:spacing w:after="0" w:line="240" w:lineRule="auto"/>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4-3. Исключить</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pStyle w:val="a5"/>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t>7</w:t>
            </w:r>
            <w:r w:rsidRPr="007E2270">
              <w:rPr>
                <w:rFonts w:ascii="Times New Roman" w:eastAsia="Calibri" w:hAnsi="Times New Roman" w:cs="Times New Roman"/>
                <w:sz w:val="18"/>
                <w:szCs w:val="18"/>
              </w:rPr>
              <w:lastRenderedPageBreak/>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lastRenderedPageBreak/>
              <w:t>Стат</w:t>
            </w:r>
            <w:r w:rsidRPr="007E2270">
              <w:rPr>
                <w:rFonts w:ascii="Times New Roman" w:eastAsia="Times New Roman" w:hAnsi="Times New Roman" w:cs="Times New Roman"/>
                <w:b/>
                <w:bCs/>
                <w:sz w:val="18"/>
                <w:szCs w:val="18"/>
              </w:rPr>
              <w:lastRenderedPageBreak/>
              <w:t>ья 96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lastRenderedPageBreak/>
              <w:t xml:space="preserve">Статья 96, Результаты </w:t>
            </w:r>
            <w:r w:rsidRPr="00D93172">
              <w:rPr>
                <w:rFonts w:ascii="Times New Roman" w:eastAsia="Times New Roman" w:hAnsi="Times New Roman" w:cs="Times New Roman"/>
                <w:b/>
                <w:spacing w:val="2"/>
                <w:sz w:val="18"/>
                <w:szCs w:val="18"/>
                <w:lang w:eastAsia="en-US"/>
              </w:rPr>
              <w:lastRenderedPageBreak/>
              <w:t>камерального контроля</w:t>
            </w:r>
          </w:p>
          <w:p w:rsidR="00C10AFF"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6. </w:t>
            </w:r>
            <w:r w:rsidRPr="007E2270">
              <w:rPr>
                <w:rFonts w:ascii="Times New Roman" w:eastAsia="Times New Roman" w:hAnsi="Times New Roman" w:cs="Times New Roman"/>
                <w:b/>
                <w:spacing w:val="2"/>
                <w:sz w:val="18"/>
                <w:szCs w:val="18"/>
                <w:lang w:eastAsia="en-US"/>
              </w:rPr>
              <w:t xml:space="preserve">Если иное не установлено настоящей статьей, </w:t>
            </w:r>
            <w:r w:rsidRPr="007E2270">
              <w:rPr>
                <w:rFonts w:ascii="Times New Roman" w:eastAsia="Times New Roman" w:hAnsi="Times New Roman" w:cs="Times New Roman"/>
                <w:spacing w:val="2"/>
                <w:sz w:val="18"/>
                <w:szCs w:val="18"/>
                <w:lang w:eastAsia="en-US"/>
              </w:rPr>
              <w:t>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D93172" w:rsidRDefault="00C10AFF" w:rsidP="00DE45FC">
            <w:pPr>
              <w:spacing w:after="0" w:line="240" w:lineRule="auto"/>
              <w:ind w:firstLine="301"/>
              <w:jc w:val="both"/>
              <w:rPr>
                <w:rFonts w:ascii="Times New Roman" w:eastAsia="Times New Roman" w:hAnsi="Times New Roman" w:cs="Times New Roman"/>
                <w:b/>
                <w:spacing w:val="2"/>
                <w:sz w:val="18"/>
                <w:szCs w:val="18"/>
                <w:lang w:eastAsia="en-US"/>
              </w:rPr>
            </w:pPr>
            <w:r w:rsidRPr="00D93172">
              <w:rPr>
                <w:rFonts w:ascii="Times New Roman" w:eastAsia="Times New Roman" w:hAnsi="Times New Roman" w:cs="Times New Roman"/>
                <w:b/>
                <w:spacing w:val="2"/>
                <w:sz w:val="18"/>
                <w:szCs w:val="18"/>
                <w:lang w:eastAsia="en-US"/>
              </w:rPr>
              <w:lastRenderedPageBreak/>
              <w:t xml:space="preserve">Статья 96, </w:t>
            </w:r>
            <w:r w:rsidRPr="00D93172">
              <w:rPr>
                <w:rFonts w:ascii="Times New Roman" w:eastAsia="Times New Roman" w:hAnsi="Times New Roman" w:cs="Times New Roman"/>
                <w:b/>
                <w:spacing w:val="2"/>
                <w:sz w:val="18"/>
                <w:szCs w:val="18"/>
                <w:lang w:eastAsia="en-US"/>
              </w:rPr>
              <w:lastRenderedPageBreak/>
              <w:t>Результаты камерального контроля</w:t>
            </w:r>
          </w:p>
          <w:p w:rsidR="00C10AFF"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6.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p w:rsidR="00C10AFF" w:rsidRPr="007E2270" w:rsidRDefault="00C10AFF" w:rsidP="001A53D7">
            <w:pPr>
              <w:spacing w:after="0" w:line="240" w:lineRule="auto"/>
              <w:ind w:firstLine="301"/>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spacing w:val="2"/>
                <w:sz w:val="18"/>
                <w:szCs w:val="18"/>
                <w:lang w:eastAsia="en-US"/>
              </w:rPr>
              <w:t xml:space="preserve">Положения настоящего пункта не распространяются на случаи, установленные </w:t>
            </w:r>
            <w:r w:rsidRPr="007E2270">
              <w:rPr>
                <w:rFonts w:ascii="Times New Roman" w:eastAsia="Times New Roman" w:hAnsi="Times New Roman" w:cs="Times New Roman"/>
                <w:b/>
                <w:bCs/>
                <w:spacing w:val="2"/>
                <w:sz w:val="18"/>
                <w:szCs w:val="18"/>
                <w:lang w:eastAsia="en-US"/>
              </w:rPr>
              <w:t xml:space="preserve">подпунктами 1) и 2) пункта 2 настоящей статьи. </w:t>
            </w:r>
          </w:p>
          <w:p w:rsidR="00C10AFF" w:rsidRPr="007E2270" w:rsidRDefault="00C10AFF" w:rsidP="001A53D7">
            <w:pPr>
              <w:spacing w:after="0" w:line="240" w:lineRule="auto"/>
              <w:ind w:firstLine="301"/>
              <w:jc w:val="both"/>
              <w:rPr>
                <w:rFonts w:ascii="Times New Roman" w:hAnsi="Times New Roman" w:cs="Times New Roman"/>
                <w:b/>
                <w:spacing w:val="2"/>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C578DA" w:rsidRDefault="00C10AFF" w:rsidP="001A53D7">
            <w:pPr>
              <w:pStyle w:val="a5"/>
              <w:jc w:val="both"/>
              <w:rPr>
                <w:rFonts w:ascii="Times New Roman" w:hAnsi="Times New Roman" w:cs="Times New Roman"/>
                <w:b/>
                <w:sz w:val="18"/>
                <w:szCs w:val="18"/>
                <w:lang w:eastAsia="en-US"/>
              </w:rPr>
            </w:pPr>
            <w:r w:rsidRPr="00C578DA">
              <w:rPr>
                <w:rFonts w:ascii="Times New Roman" w:hAnsi="Times New Roman" w:cs="Times New Roman"/>
                <w:b/>
                <w:sz w:val="18"/>
                <w:szCs w:val="18"/>
                <w:lang w:eastAsia="en-US"/>
              </w:rPr>
              <w:t>Поддерживаем</w:t>
            </w:r>
          </w:p>
        </w:tc>
        <w:tc>
          <w:tcPr>
            <w:tcW w:w="3402" w:type="dxa"/>
            <w:tcBorders>
              <w:top w:val="single" w:sz="4" w:space="0" w:color="000000"/>
              <w:left w:val="single" w:sz="4" w:space="0" w:color="000000"/>
              <w:bottom w:val="single" w:sz="4" w:space="0" w:color="000000"/>
              <w:right w:val="single" w:sz="4" w:space="0" w:color="000000"/>
            </w:tcBorders>
          </w:tcPr>
          <w:p w:rsidR="00C10AFF" w:rsidRPr="00C578DA" w:rsidRDefault="00C10AFF" w:rsidP="001A53D7">
            <w:pPr>
              <w:pStyle w:val="a5"/>
              <w:jc w:val="both"/>
              <w:rPr>
                <w:rFonts w:ascii="Times New Roman" w:hAnsi="Times New Roman" w:cs="Times New Roman"/>
                <w:b/>
                <w:sz w:val="18"/>
                <w:szCs w:val="18"/>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2638CA">
              <w:rPr>
                <w:rFonts w:ascii="Times New Roman" w:eastAsia="Times New Roman" w:hAnsi="Times New Roman" w:cs="Times New Roman"/>
                <w:spacing w:val="2"/>
                <w:sz w:val="18"/>
                <w:szCs w:val="18"/>
                <w:lang w:eastAsia="en-US"/>
              </w:rPr>
              <w:t>Статья 116.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C43D7C" w:rsidRDefault="00C10AFF" w:rsidP="00C578DA">
            <w:pPr>
              <w:spacing w:after="0"/>
              <w:ind w:firstLine="147"/>
              <w:jc w:val="both"/>
              <w:rPr>
                <w:rFonts w:ascii="Times New Roman" w:eastAsia="Times New Roman" w:hAnsi="Times New Roman" w:cs="Times New Roman"/>
                <w:b/>
                <w:spacing w:val="2"/>
                <w:sz w:val="18"/>
                <w:szCs w:val="18"/>
                <w:lang w:eastAsia="en-US"/>
              </w:rPr>
            </w:pPr>
            <w:bookmarkStart w:id="0" w:name="z2616"/>
            <w:r w:rsidRPr="00C43D7C">
              <w:rPr>
                <w:rFonts w:ascii="Times New Roman" w:eastAsia="Times New Roman" w:hAnsi="Times New Roman" w:cs="Times New Roman"/>
                <w:b/>
                <w:spacing w:val="2"/>
                <w:sz w:val="18"/>
                <w:szCs w:val="18"/>
                <w:lang w:eastAsia="en-US"/>
              </w:rPr>
              <w:t>Статья 116. Способы обеспечения исполнения налогового обязательства</w:t>
            </w:r>
          </w:p>
          <w:p w:rsidR="00C10AFF" w:rsidRDefault="00C10AFF" w:rsidP="00C578DA">
            <w:pPr>
              <w:spacing w:after="0"/>
              <w:ind w:firstLine="147"/>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rsidR="00C10AFF" w:rsidRDefault="00C10AFF" w:rsidP="00C578DA">
            <w:pPr>
              <w:spacing w:after="0"/>
              <w:ind w:firstLine="426"/>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1) начислением пени на неуплаченную сумму налогов и платежей в бюджет, в том числе авансовых и (или) текущих платежей по ним;</w:t>
            </w:r>
            <w:bookmarkStart w:id="1" w:name="SUB1160102"/>
            <w:bookmarkEnd w:id="1"/>
          </w:p>
          <w:p w:rsidR="00C10AFF" w:rsidRPr="002638CA" w:rsidRDefault="00C10AFF" w:rsidP="00C578DA">
            <w:pPr>
              <w:spacing w:after="0"/>
              <w:ind w:firstLine="426"/>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w:t>
            </w:r>
            <w:r w:rsidRPr="002638CA">
              <w:rPr>
                <w:rFonts w:ascii="Times New Roman" w:eastAsia="Times New Roman" w:hAnsi="Times New Roman" w:cs="Times New Roman"/>
                <w:spacing w:val="2"/>
                <w:sz w:val="18"/>
                <w:szCs w:val="18"/>
                <w:lang w:eastAsia="en-US"/>
              </w:rPr>
              <w:lastRenderedPageBreak/>
              <w:t xml:space="preserve">юридического лица, нерезидента, осуществляющего деятельность в Республике Казахстан через постоянное учреждение, индивидуального предпринимателя, </w:t>
            </w:r>
            <w:hyperlink w:anchor="sub10119" w:history="1">
              <w:r w:rsidRPr="002638CA">
                <w:rPr>
                  <w:rFonts w:ascii="Times New Roman" w:eastAsia="Times New Roman" w:hAnsi="Times New Roman" w:cs="Times New Roman"/>
                  <w:spacing w:val="2"/>
                  <w:sz w:val="18"/>
                  <w:szCs w:val="18"/>
                  <w:lang w:eastAsia="en-US"/>
                </w:rPr>
                <w:t>лица, занимающегося частной практикой</w:t>
              </w:r>
            </w:hyperlink>
            <w:r w:rsidRPr="002638CA">
              <w:rPr>
                <w:rFonts w:ascii="Times New Roman" w:eastAsia="Times New Roman" w:hAnsi="Times New Roman" w:cs="Times New Roman"/>
                <w:spacing w:val="2"/>
                <w:sz w:val="18"/>
                <w:szCs w:val="18"/>
                <w:lang w:eastAsia="en-US"/>
              </w:rPr>
              <w:t>;</w:t>
            </w:r>
          </w:p>
          <w:p w:rsidR="00C10AFF" w:rsidRPr="002638CA" w:rsidRDefault="00C10AFF" w:rsidP="00C578DA">
            <w:pPr>
              <w:spacing w:after="0"/>
              <w:ind w:firstLine="426"/>
              <w:jc w:val="both"/>
              <w:rPr>
                <w:rFonts w:ascii="Times New Roman" w:eastAsia="Times New Roman" w:hAnsi="Times New Roman" w:cs="Times New Roman"/>
                <w:spacing w:val="2"/>
                <w:sz w:val="18"/>
                <w:szCs w:val="18"/>
                <w:lang w:eastAsia="en-US"/>
              </w:rPr>
            </w:pPr>
            <w:bookmarkStart w:id="2" w:name="SUB1160103"/>
            <w:bookmarkEnd w:id="2"/>
            <w:r w:rsidRPr="002638CA">
              <w:rPr>
                <w:rFonts w:ascii="Times New Roman" w:eastAsia="Times New Roman" w:hAnsi="Times New Roman" w:cs="Times New Roman"/>
                <w:spacing w:val="2"/>
                <w:sz w:val="18"/>
                <w:szCs w:val="18"/>
                <w:lang w:eastAsia="en-US"/>
              </w:rPr>
              <w:t>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C10AFF" w:rsidRDefault="00C10AFF" w:rsidP="00C578DA">
            <w:pPr>
              <w:spacing w:after="0"/>
              <w:ind w:firstLine="426"/>
              <w:jc w:val="both"/>
              <w:rPr>
                <w:rFonts w:ascii="Times New Roman" w:eastAsia="Times New Roman" w:hAnsi="Times New Roman" w:cs="Times New Roman"/>
                <w:spacing w:val="2"/>
                <w:sz w:val="18"/>
                <w:szCs w:val="18"/>
                <w:lang w:eastAsia="en-US"/>
              </w:rPr>
            </w:pPr>
            <w:bookmarkStart w:id="3" w:name="SUB1160104"/>
            <w:bookmarkEnd w:id="3"/>
            <w:r w:rsidRPr="002638CA">
              <w:rPr>
                <w:rFonts w:ascii="Times New Roman" w:eastAsia="Times New Roman" w:hAnsi="Times New Roman" w:cs="Times New Roman"/>
                <w:spacing w:val="2"/>
                <w:sz w:val="18"/>
                <w:szCs w:val="18"/>
                <w:lang w:eastAsia="en-US"/>
              </w:rPr>
              <w:t>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bookmarkStart w:id="4" w:name="z2620"/>
            <w:bookmarkEnd w:id="0"/>
          </w:p>
          <w:p w:rsidR="00C10AFF" w:rsidRPr="002638CA" w:rsidRDefault="00C10AFF" w:rsidP="00C578DA">
            <w:pPr>
              <w:spacing w:after="0"/>
              <w:ind w:firstLine="426"/>
              <w:jc w:val="both"/>
              <w:rPr>
                <w:rFonts w:ascii="Times New Roman" w:eastAsia="Times New Roman" w:hAnsi="Times New Roman" w:cs="Times New Roman"/>
                <w:b/>
                <w:spacing w:val="2"/>
                <w:sz w:val="18"/>
                <w:szCs w:val="18"/>
                <w:lang w:eastAsia="en-US"/>
              </w:rPr>
            </w:pPr>
            <w:r w:rsidRPr="002638CA">
              <w:rPr>
                <w:rFonts w:ascii="Times New Roman" w:eastAsia="Times New Roman" w:hAnsi="Times New Roman" w:cs="Times New Roman"/>
                <w:b/>
                <w:spacing w:val="2"/>
                <w:sz w:val="18"/>
                <w:szCs w:val="18"/>
                <w:lang w:eastAsia="en-US"/>
              </w:rPr>
              <w:t>4-1) отсутствует</w:t>
            </w:r>
            <w:bookmarkEnd w:id="4"/>
          </w:p>
          <w:p w:rsidR="00C10AFF" w:rsidRDefault="00C10AFF" w:rsidP="00C578DA">
            <w:pPr>
              <w:spacing w:after="0"/>
              <w:ind w:firstLine="343"/>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      2. Способы обеспечения исполнения не выполненного в срок налогового обязательства, указанные в подпунктах 2), 3) и 4) части первой пункта 1 настоящей статьи, применяются в сроки, установленные </w:t>
            </w:r>
            <w:hyperlink r:id="rId13" w:anchor="z118" w:history="1">
              <w:r w:rsidRPr="002638CA">
                <w:rPr>
                  <w:rFonts w:ascii="Times New Roman" w:eastAsia="Times New Roman" w:hAnsi="Times New Roman" w:cs="Times New Roman"/>
                  <w:spacing w:val="2"/>
                  <w:sz w:val="18"/>
                  <w:szCs w:val="18"/>
                  <w:lang w:eastAsia="en-US"/>
                </w:rPr>
                <w:t>статьями 118</w:t>
              </w:r>
            </w:hyperlink>
            <w:r w:rsidRPr="002638CA">
              <w:rPr>
                <w:rFonts w:ascii="Times New Roman" w:eastAsia="Times New Roman" w:hAnsi="Times New Roman" w:cs="Times New Roman"/>
                <w:spacing w:val="2"/>
                <w:sz w:val="18"/>
                <w:szCs w:val="18"/>
                <w:lang w:eastAsia="en-US"/>
              </w:rPr>
              <w:t xml:space="preserve">, </w:t>
            </w:r>
            <w:hyperlink r:id="rId14" w:anchor="z119" w:history="1">
              <w:r w:rsidRPr="002638CA">
                <w:rPr>
                  <w:rFonts w:ascii="Times New Roman" w:eastAsia="Times New Roman" w:hAnsi="Times New Roman" w:cs="Times New Roman"/>
                  <w:spacing w:val="2"/>
                  <w:sz w:val="18"/>
                  <w:szCs w:val="18"/>
                  <w:lang w:eastAsia="en-US"/>
                </w:rPr>
                <w:t>119</w:t>
              </w:r>
            </w:hyperlink>
            <w:r w:rsidRPr="002638CA">
              <w:rPr>
                <w:rFonts w:ascii="Times New Roman" w:eastAsia="Times New Roman" w:hAnsi="Times New Roman" w:cs="Times New Roman"/>
                <w:spacing w:val="2"/>
                <w:sz w:val="18"/>
                <w:szCs w:val="18"/>
                <w:lang w:eastAsia="en-US"/>
              </w:rPr>
              <w:t xml:space="preserve"> </w:t>
            </w:r>
            <w:r w:rsidRPr="002638CA">
              <w:rPr>
                <w:rFonts w:ascii="Times New Roman" w:eastAsia="Times New Roman" w:hAnsi="Times New Roman" w:cs="Times New Roman"/>
                <w:spacing w:val="2"/>
                <w:sz w:val="18"/>
                <w:szCs w:val="18"/>
                <w:lang w:eastAsia="en-US"/>
              </w:rPr>
              <w:lastRenderedPageBreak/>
              <w:t xml:space="preserve">и </w:t>
            </w:r>
            <w:hyperlink r:id="rId15" w:anchor="z120" w:history="1">
              <w:r w:rsidRPr="002638CA">
                <w:rPr>
                  <w:rFonts w:ascii="Times New Roman" w:eastAsia="Times New Roman" w:hAnsi="Times New Roman" w:cs="Times New Roman"/>
                  <w:spacing w:val="2"/>
                  <w:sz w:val="18"/>
                  <w:szCs w:val="18"/>
                  <w:lang w:eastAsia="en-US"/>
                </w:rPr>
                <w:t>120</w:t>
              </w:r>
            </w:hyperlink>
            <w:r w:rsidRPr="002638CA">
              <w:rPr>
                <w:rFonts w:ascii="Times New Roman" w:eastAsia="Times New Roman" w:hAnsi="Times New Roman" w:cs="Times New Roman"/>
                <w:spacing w:val="2"/>
                <w:sz w:val="18"/>
                <w:szCs w:val="18"/>
                <w:lang w:eastAsia="en-US"/>
              </w:rPr>
              <w:t xml:space="preserve"> настоящего Кодекса.</w:t>
            </w:r>
          </w:p>
          <w:p w:rsidR="00C10AFF" w:rsidRDefault="00C10AFF" w:rsidP="00C578DA">
            <w:pPr>
              <w:spacing w:after="0"/>
              <w:ind w:firstLine="343"/>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w:t>
            </w:r>
          </w:p>
          <w:p w:rsidR="00C10AFF" w:rsidRPr="002638CA" w:rsidRDefault="00C10AFF" w:rsidP="001A53D7">
            <w:pPr>
              <w:ind w:firstLine="343"/>
              <w:jc w:val="both"/>
              <w:rPr>
                <w:rFonts w:ascii="Times New Roman" w:eastAsia="Times New Roman" w:hAnsi="Times New Roman" w:cs="Times New Roman"/>
                <w:b/>
                <w:spacing w:val="2"/>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C43D7C" w:rsidRDefault="00C10AFF" w:rsidP="0043280F">
            <w:pPr>
              <w:spacing w:after="0"/>
              <w:ind w:left="103" w:firstLine="142"/>
              <w:jc w:val="both"/>
              <w:rPr>
                <w:rFonts w:ascii="Times New Roman" w:eastAsia="Times New Roman" w:hAnsi="Times New Roman" w:cs="Times New Roman"/>
                <w:b/>
                <w:spacing w:val="2"/>
                <w:sz w:val="18"/>
                <w:szCs w:val="18"/>
                <w:lang w:eastAsia="en-US"/>
              </w:rPr>
            </w:pPr>
            <w:r w:rsidRPr="00C43D7C">
              <w:rPr>
                <w:rFonts w:ascii="Times New Roman" w:eastAsia="Times New Roman" w:hAnsi="Times New Roman" w:cs="Times New Roman"/>
                <w:b/>
                <w:spacing w:val="2"/>
                <w:sz w:val="18"/>
                <w:szCs w:val="18"/>
                <w:lang w:eastAsia="en-US"/>
              </w:rPr>
              <w:t>Статья 116. Способы обеспечения исполнения налогового обязательства</w:t>
            </w:r>
          </w:p>
          <w:p w:rsidR="00C10AFF" w:rsidRPr="00836D32" w:rsidRDefault="00C10AFF" w:rsidP="00C578DA">
            <w:pPr>
              <w:spacing w:after="0" w:line="240" w:lineRule="auto"/>
              <w:ind w:left="97" w:right="135" w:firstLine="204"/>
              <w:jc w:val="both"/>
              <w:rPr>
                <w:rFonts w:ascii="Times New Roman" w:eastAsia="Times New Roman" w:hAnsi="Times New Roman" w:cs="Times New Roman"/>
                <w:spacing w:val="2"/>
                <w:sz w:val="18"/>
                <w:szCs w:val="18"/>
                <w:lang w:eastAsia="en-US"/>
              </w:rPr>
            </w:pPr>
            <w:r w:rsidRPr="00836D32">
              <w:rPr>
                <w:rFonts w:ascii="Times New Roman" w:eastAsia="Times New Roman" w:hAnsi="Times New Roman" w:cs="Times New Roman"/>
                <w:spacing w:val="2"/>
                <w:sz w:val="18"/>
                <w:szCs w:val="18"/>
                <w:lang w:eastAsia="en-US"/>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rsidR="00C10AFF" w:rsidRDefault="00C10AFF"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1) начислением пени на неуплаченную сумму налогов и платежей в бюджет, в том числе авансовых и (или) текущих платежей по ним;</w:t>
            </w:r>
          </w:p>
          <w:p w:rsidR="00C10AFF" w:rsidRPr="002638CA" w:rsidRDefault="00C10AFF"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 xml:space="preserve">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w:t>
            </w:r>
            <w:r w:rsidRPr="002638CA">
              <w:rPr>
                <w:rFonts w:ascii="Times New Roman" w:eastAsia="Times New Roman" w:hAnsi="Times New Roman" w:cs="Times New Roman"/>
                <w:spacing w:val="2"/>
                <w:sz w:val="18"/>
                <w:szCs w:val="18"/>
                <w:lang w:eastAsia="en-US"/>
              </w:rPr>
              <w:lastRenderedPageBreak/>
              <w:t xml:space="preserve">индивидуального предпринимателя, </w:t>
            </w:r>
            <w:hyperlink w:anchor="sub10119" w:history="1">
              <w:r w:rsidRPr="002638CA">
                <w:rPr>
                  <w:rFonts w:ascii="Times New Roman" w:eastAsia="Times New Roman" w:hAnsi="Times New Roman" w:cs="Times New Roman"/>
                  <w:spacing w:val="2"/>
                  <w:sz w:val="18"/>
                  <w:szCs w:val="18"/>
                  <w:lang w:eastAsia="en-US"/>
                </w:rPr>
                <w:t>лица, занимающегося частной практикой</w:t>
              </w:r>
            </w:hyperlink>
            <w:r w:rsidRPr="002638CA">
              <w:rPr>
                <w:rFonts w:ascii="Times New Roman" w:eastAsia="Times New Roman" w:hAnsi="Times New Roman" w:cs="Times New Roman"/>
                <w:spacing w:val="2"/>
                <w:sz w:val="18"/>
                <w:szCs w:val="18"/>
                <w:lang w:eastAsia="en-US"/>
              </w:rPr>
              <w:t>;</w:t>
            </w:r>
          </w:p>
          <w:p w:rsidR="00C10AFF" w:rsidRPr="002638CA" w:rsidRDefault="00C10AFF"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C10AFF" w:rsidRDefault="00C10AFF" w:rsidP="00C578DA">
            <w:pPr>
              <w:spacing w:after="0"/>
              <w:ind w:left="97" w:right="135" w:firstLine="204"/>
              <w:jc w:val="both"/>
              <w:rPr>
                <w:rFonts w:ascii="Times New Roman" w:eastAsia="Times New Roman" w:hAnsi="Times New Roman" w:cs="Times New Roman"/>
                <w:spacing w:val="2"/>
                <w:sz w:val="18"/>
                <w:szCs w:val="18"/>
                <w:lang w:eastAsia="en-US"/>
              </w:rPr>
            </w:pPr>
            <w:r w:rsidRPr="002638CA">
              <w:rPr>
                <w:rFonts w:ascii="Times New Roman" w:eastAsia="Times New Roman" w:hAnsi="Times New Roman" w:cs="Times New Roman"/>
                <w:spacing w:val="2"/>
                <w:sz w:val="18"/>
                <w:szCs w:val="18"/>
                <w:lang w:eastAsia="en-US"/>
              </w:rPr>
              <w:t>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C10AFF" w:rsidRPr="002638CA" w:rsidRDefault="00C10AFF" w:rsidP="00C578DA">
            <w:pPr>
              <w:spacing w:after="0" w:line="240" w:lineRule="auto"/>
              <w:ind w:left="97" w:right="135" w:firstLine="204"/>
              <w:jc w:val="both"/>
              <w:rPr>
                <w:rFonts w:ascii="Times New Roman" w:eastAsia="Times New Roman" w:hAnsi="Times New Roman" w:cs="Times New Roman"/>
                <w:b/>
                <w:spacing w:val="2"/>
                <w:sz w:val="18"/>
                <w:szCs w:val="18"/>
                <w:lang w:eastAsia="en-US"/>
              </w:rPr>
            </w:pPr>
            <w:r w:rsidRPr="002638CA">
              <w:rPr>
                <w:rFonts w:ascii="Times New Roman" w:eastAsia="Times New Roman" w:hAnsi="Times New Roman" w:cs="Times New Roman"/>
                <w:b/>
                <w:spacing w:val="2"/>
                <w:sz w:val="18"/>
                <w:szCs w:val="18"/>
                <w:lang w:eastAsia="en-US"/>
              </w:rPr>
              <w:t>4-1) Ограничением выписки электронных счетов-фактур в информационных системах уполномоченного органа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C10AFF" w:rsidRPr="002638CA" w:rsidRDefault="00C10AFF" w:rsidP="00C578DA">
            <w:pPr>
              <w:spacing w:after="0" w:line="240" w:lineRule="auto"/>
              <w:ind w:left="97" w:right="135" w:firstLine="204"/>
              <w:jc w:val="both"/>
              <w:rPr>
                <w:rFonts w:ascii="Times New Roman" w:eastAsia="Times New Roman" w:hAnsi="Times New Roman" w:cs="Times New Roman"/>
                <w:b/>
                <w:spacing w:val="2"/>
                <w:sz w:val="18"/>
                <w:szCs w:val="18"/>
                <w:lang w:eastAsia="en-US"/>
              </w:rPr>
            </w:pPr>
            <w:r w:rsidRPr="002638CA">
              <w:rPr>
                <w:rFonts w:ascii="Times New Roman" w:eastAsia="Times New Roman" w:hAnsi="Times New Roman" w:cs="Times New Roman"/>
                <w:b/>
                <w:spacing w:val="2"/>
                <w:sz w:val="18"/>
                <w:szCs w:val="18"/>
                <w:lang w:eastAsia="en-US"/>
              </w:rPr>
              <w:t xml:space="preserve">Данный способ распространяется на уведомления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w:t>
            </w:r>
            <w:r w:rsidRPr="002638CA">
              <w:rPr>
                <w:rFonts w:ascii="Times New Roman" w:eastAsia="Times New Roman" w:hAnsi="Times New Roman" w:cs="Times New Roman"/>
                <w:b/>
                <w:spacing w:val="2"/>
                <w:sz w:val="18"/>
                <w:szCs w:val="18"/>
                <w:lang w:eastAsia="en-US"/>
              </w:rPr>
              <w:lastRenderedPageBreak/>
              <w:t xml:space="preserve">статьи 95 настоящего Кодекса. </w:t>
            </w:r>
          </w:p>
          <w:p w:rsidR="00C10AFF" w:rsidRPr="00836D32" w:rsidRDefault="00C10AFF" w:rsidP="00C578DA">
            <w:pPr>
              <w:spacing w:after="0" w:line="240" w:lineRule="auto"/>
              <w:ind w:left="97" w:right="135" w:firstLine="204"/>
              <w:jc w:val="both"/>
              <w:rPr>
                <w:rFonts w:ascii="Times New Roman" w:eastAsia="Times New Roman" w:hAnsi="Times New Roman" w:cs="Times New Roman"/>
                <w:spacing w:val="2"/>
                <w:sz w:val="18"/>
                <w:szCs w:val="18"/>
                <w:lang w:eastAsia="en-US"/>
              </w:rPr>
            </w:pPr>
          </w:p>
          <w:p w:rsidR="00C10AFF" w:rsidRPr="00836D32" w:rsidRDefault="00C10AFF" w:rsidP="00C578DA">
            <w:pPr>
              <w:spacing w:after="0" w:line="240" w:lineRule="auto"/>
              <w:ind w:left="97" w:right="135" w:firstLine="204"/>
              <w:jc w:val="both"/>
              <w:rPr>
                <w:rFonts w:ascii="Times New Roman" w:eastAsia="Times New Roman" w:hAnsi="Times New Roman" w:cs="Times New Roman"/>
                <w:spacing w:val="2"/>
                <w:sz w:val="18"/>
                <w:szCs w:val="18"/>
                <w:lang w:eastAsia="en-US"/>
              </w:rPr>
            </w:pPr>
            <w:r w:rsidRPr="00836D32">
              <w:rPr>
                <w:rFonts w:ascii="Times New Roman" w:eastAsia="Times New Roman" w:hAnsi="Times New Roman" w:cs="Times New Roman"/>
                <w:spacing w:val="2"/>
                <w:sz w:val="18"/>
                <w:szCs w:val="18"/>
                <w:lang w:eastAsia="en-US"/>
              </w:rPr>
              <w:t xml:space="preserve">2. Способы обеспечения исполнения не выполненного в срок налогового обязательства, указанные в подпунктах 2), 3), 4) </w:t>
            </w:r>
            <w:r w:rsidRPr="002638CA">
              <w:rPr>
                <w:rFonts w:ascii="Times New Roman" w:eastAsia="Times New Roman" w:hAnsi="Times New Roman" w:cs="Times New Roman"/>
                <w:b/>
                <w:spacing w:val="2"/>
                <w:sz w:val="18"/>
                <w:szCs w:val="18"/>
                <w:lang w:eastAsia="en-US"/>
              </w:rPr>
              <w:t>и 4-1)</w:t>
            </w:r>
            <w:r w:rsidRPr="00836D32">
              <w:rPr>
                <w:rFonts w:ascii="Times New Roman" w:eastAsia="Times New Roman" w:hAnsi="Times New Roman" w:cs="Times New Roman"/>
                <w:spacing w:val="2"/>
                <w:sz w:val="18"/>
                <w:szCs w:val="18"/>
                <w:lang w:eastAsia="en-US"/>
              </w:rPr>
              <w:t xml:space="preserve"> части первой пункта 1 настоящей статьи, применяются в сроки, установленные </w:t>
            </w:r>
            <w:hyperlink r:id="rId16" w:anchor="z118" w:history="1">
              <w:r w:rsidRPr="00836D32">
                <w:rPr>
                  <w:rFonts w:ascii="Times New Roman" w:eastAsia="Times New Roman" w:hAnsi="Times New Roman" w:cs="Times New Roman"/>
                  <w:spacing w:val="2"/>
                  <w:sz w:val="18"/>
                  <w:szCs w:val="18"/>
                  <w:lang w:eastAsia="en-US"/>
                </w:rPr>
                <w:t>статьями 118</w:t>
              </w:r>
            </w:hyperlink>
            <w:r w:rsidRPr="00836D32">
              <w:rPr>
                <w:rFonts w:ascii="Times New Roman" w:eastAsia="Times New Roman" w:hAnsi="Times New Roman" w:cs="Times New Roman"/>
                <w:spacing w:val="2"/>
                <w:sz w:val="18"/>
                <w:szCs w:val="18"/>
                <w:lang w:eastAsia="en-US"/>
              </w:rPr>
              <w:t xml:space="preserve">, </w:t>
            </w:r>
            <w:hyperlink r:id="rId17" w:anchor="z119" w:history="1">
              <w:r w:rsidRPr="00836D32">
                <w:rPr>
                  <w:rFonts w:ascii="Times New Roman" w:eastAsia="Times New Roman" w:hAnsi="Times New Roman" w:cs="Times New Roman"/>
                  <w:spacing w:val="2"/>
                  <w:sz w:val="18"/>
                  <w:szCs w:val="18"/>
                  <w:lang w:eastAsia="en-US"/>
                </w:rPr>
                <w:t>119</w:t>
              </w:r>
            </w:hyperlink>
            <w:r w:rsidRPr="00836D32">
              <w:rPr>
                <w:rFonts w:ascii="Times New Roman" w:eastAsia="Times New Roman" w:hAnsi="Times New Roman" w:cs="Times New Roman"/>
                <w:spacing w:val="2"/>
                <w:sz w:val="18"/>
                <w:szCs w:val="18"/>
                <w:lang w:eastAsia="en-US"/>
              </w:rPr>
              <w:t xml:space="preserve">, </w:t>
            </w:r>
            <w:hyperlink r:id="rId18" w:anchor="z120" w:history="1">
              <w:r w:rsidRPr="00836D32">
                <w:rPr>
                  <w:rFonts w:ascii="Times New Roman" w:eastAsia="Times New Roman" w:hAnsi="Times New Roman" w:cs="Times New Roman"/>
                  <w:spacing w:val="2"/>
                  <w:sz w:val="18"/>
                  <w:szCs w:val="18"/>
                  <w:lang w:eastAsia="en-US"/>
                </w:rPr>
                <w:t>120</w:t>
              </w:r>
            </w:hyperlink>
            <w:r w:rsidRPr="00836D32">
              <w:rPr>
                <w:rFonts w:ascii="Times New Roman" w:eastAsia="Times New Roman" w:hAnsi="Times New Roman" w:cs="Times New Roman"/>
                <w:spacing w:val="2"/>
                <w:sz w:val="18"/>
                <w:szCs w:val="18"/>
                <w:lang w:eastAsia="en-US"/>
              </w:rPr>
              <w:t xml:space="preserve"> и </w:t>
            </w:r>
            <w:r w:rsidRPr="002638CA">
              <w:rPr>
                <w:rFonts w:ascii="Times New Roman" w:eastAsia="Times New Roman" w:hAnsi="Times New Roman" w:cs="Times New Roman"/>
                <w:b/>
                <w:spacing w:val="2"/>
                <w:sz w:val="18"/>
                <w:szCs w:val="18"/>
                <w:lang w:eastAsia="en-US"/>
              </w:rPr>
              <w:t>120-1</w:t>
            </w:r>
            <w:r w:rsidRPr="00836D32">
              <w:rPr>
                <w:rFonts w:ascii="Times New Roman" w:eastAsia="Times New Roman" w:hAnsi="Times New Roman" w:cs="Times New Roman"/>
                <w:spacing w:val="2"/>
                <w:sz w:val="18"/>
                <w:szCs w:val="18"/>
                <w:lang w:eastAsia="en-US"/>
              </w:rPr>
              <w:t xml:space="preserve"> настоящего Кодекса.</w:t>
            </w:r>
          </w:p>
          <w:p w:rsidR="00C10AFF" w:rsidRPr="007E2270" w:rsidRDefault="00C10AFF" w:rsidP="00C578DA">
            <w:pPr>
              <w:spacing w:after="0"/>
              <w:jc w:val="both"/>
              <w:rPr>
                <w:rFonts w:ascii="Times New Roman" w:hAnsi="Times New Roman" w:cs="Times New Roman"/>
                <w:sz w:val="18"/>
                <w:szCs w:val="18"/>
                <w:lang w:eastAsia="en-US"/>
              </w:rPr>
            </w:pPr>
            <w:r w:rsidRPr="006E5910">
              <w:rPr>
                <w:b/>
                <w:bCs/>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4C5A64" w:rsidRDefault="00C10AFF" w:rsidP="00C578DA">
            <w:pPr>
              <w:pStyle w:val="a5"/>
              <w:ind w:firstLine="147"/>
              <w:jc w:val="both"/>
              <w:rPr>
                <w:rFonts w:ascii="Times New Roman" w:hAnsi="Times New Roman" w:cs="Times New Roman"/>
                <w:b/>
                <w:sz w:val="18"/>
                <w:szCs w:val="18"/>
                <w:u w:val="single"/>
                <w:lang w:eastAsia="en-US"/>
              </w:rPr>
            </w:pPr>
            <w:r w:rsidRPr="004C5A64">
              <w:rPr>
                <w:rFonts w:ascii="Times New Roman" w:hAnsi="Times New Roman" w:cs="Times New Roman"/>
                <w:b/>
                <w:sz w:val="18"/>
                <w:szCs w:val="18"/>
                <w:u w:val="single"/>
                <w:lang w:eastAsia="en-US"/>
              </w:rPr>
              <w:lastRenderedPageBreak/>
              <w:t>Не согласны</w:t>
            </w:r>
          </w:p>
          <w:p w:rsidR="00C10AFF" w:rsidRDefault="00C10AFF" w:rsidP="00C578DA">
            <w:pPr>
              <w:pStyle w:val="a5"/>
              <w:ind w:firstLine="147"/>
              <w:jc w:val="both"/>
              <w:rPr>
                <w:rFonts w:ascii="Times New Roman" w:hAnsi="Times New Roman" w:cs="Times New Roman"/>
                <w:sz w:val="18"/>
                <w:szCs w:val="18"/>
                <w:lang w:eastAsia="en-US"/>
              </w:rPr>
            </w:pPr>
            <w:r>
              <w:rPr>
                <w:rFonts w:ascii="Times New Roman" w:hAnsi="Times New Roman" w:cs="Times New Roman"/>
                <w:sz w:val="18"/>
                <w:szCs w:val="18"/>
                <w:lang w:eastAsia="en-US"/>
              </w:rPr>
              <w:t>Данная норма может стать причиной остановки деятельности налогоплательщика</w:t>
            </w:r>
          </w:p>
          <w:p w:rsidR="00C10AFF" w:rsidRDefault="00C10AFF" w:rsidP="00C578DA">
            <w:pPr>
              <w:pStyle w:val="a5"/>
              <w:ind w:firstLine="147"/>
              <w:jc w:val="both"/>
              <w:rPr>
                <w:rFonts w:ascii="Times New Roman" w:hAnsi="Times New Roman" w:cs="Times New Roman"/>
                <w:sz w:val="18"/>
                <w:szCs w:val="18"/>
                <w:lang w:eastAsia="en-US"/>
              </w:rPr>
            </w:pPr>
          </w:p>
          <w:p w:rsidR="00C10AFF" w:rsidRPr="007E2270" w:rsidRDefault="00C10AFF" w:rsidP="00C578DA">
            <w:pPr>
              <w:pStyle w:val="a5"/>
              <w:ind w:firstLine="147"/>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4C5A64" w:rsidRDefault="00C10AFF" w:rsidP="00C578DA">
            <w:pPr>
              <w:pStyle w:val="a5"/>
              <w:ind w:firstLine="147"/>
              <w:jc w:val="both"/>
              <w:rPr>
                <w:rFonts w:ascii="Times New Roman" w:hAnsi="Times New Roman" w:cs="Times New Roman"/>
                <w:b/>
                <w:sz w:val="18"/>
                <w:szCs w:val="18"/>
                <w:u w:val="single"/>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21465D">
              <w:rPr>
                <w:rFonts w:ascii="Times New Roman" w:eastAsia="Times New Roman" w:hAnsi="Times New Roman" w:cs="Times New Roman"/>
                <w:spacing w:val="2"/>
                <w:sz w:val="18"/>
                <w:szCs w:val="18"/>
                <w:lang w:eastAsia="en-US"/>
              </w:rPr>
              <w:t>Статья 118</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2D7C96" w:rsidRDefault="00C10AFF" w:rsidP="002D7C96">
            <w:pPr>
              <w:pStyle w:val="a7"/>
              <w:spacing w:before="100" w:beforeAutospacing="1" w:after="100" w:afterAutospacing="1" w:line="240" w:lineRule="auto"/>
              <w:ind w:left="0" w:firstLine="289"/>
              <w:jc w:val="both"/>
              <w:rPr>
                <w:rFonts w:ascii="Times New Roman" w:eastAsia="Times New Roman" w:hAnsi="Times New Roman" w:cs="Times New Roman"/>
                <w:b/>
                <w:spacing w:val="2"/>
                <w:sz w:val="18"/>
                <w:szCs w:val="18"/>
                <w:lang w:eastAsia="en-US"/>
              </w:rPr>
            </w:pPr>
            <w:r w:rsidRPr="002D7C96">
              <w:rPr>
                <w:rFonts w:ascii="Times New Roman" w:eastAsia="Times New Roman" w:hAnsi="Times New Roman" w:cs="Times New Roman"/>
                <w:b/>
                <w:spacing w:val="2"/>
                <w:sz w:val="18"/>
                <w:szCs w:val="18"/>
                <w:lang w:eastAsia="en-US"/>
              </w:rPr>
              <w:t>Статья 118. Приостановление расходных операций</w:t>
            </w:r>
            <w:r>
              <w:rPr>
                <w:rFonts w:ascii="Times New Roman" w:eastAsia="Times New Roman" w:hAnsi="Times New Roman" w:cs="Times New Roman"/>
                <w:b/>
                <w:spacing w:val="2"/>
                <w:sz w:val="18"/>
                <w:szCs w:val="18"/>
                <w:lang w:eastAsia="en-US"/>
              </w:rPr>
              <w:t xml:space="preserve"> по банковским счетам налогоплательщика (налогового агента)</w:t>
            </w:r>
          </w:p>
          <w:p w:rsidR="00C10AFF" w:rsidRPr="0021465D" w:rsidRDefault="00C10AFF" w:rsidP="002D7C96">
            <w:pPr>
              <w:pStyle w:val="a7"/>
              <w:numPr>
                <w:ilvl w:val="0"/>
                <w:numId w:val="32"/>
              </w:numPr>
              <w:spacing w:before="100" w:beforeAutospacing="1" w:after="100" w:afterAutospacing="1" w:line="240" w:lineRule="auto"/>
              <w:ind w:left="0" w:firstLine="289"/>
              <w:jc w:val="both"/>
              <w:rPr>
                <w:rFonts w:ascii="Times New Roman" w:eastAsia="Times New Roman" w:hAnsi="Times New Roman" w:cs="Times New Roman"/>
                <w:spacing w:val="2"/>
                <w:sz w:val="18"/>
                <w:szCs w:val="18"/>
                <w:lang w:eastAsia="en-US"/>
              </w:rPr>
            </w:pPr>
            <w:r w:rsidRPr="0021465D">
              <w:rPr>
                <w:rFonts w:ascii="Times New Roman" w:eastAsia="Times New Roman" w:hAnsi="Times New Roman" w:cs="Times New Roman"/>
                <w:spacing w:val="2"/>
                <w:sz w:val="18"/>
                <w:szCs w:val="18"/>
                <w:lang w:eastAsia="en-US"/>
              </w:rPr>
              <w:t>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rsidR="00C10AFF" w:rsidRPr="0021465D" w:rsidRDefault="00C10AFF" w:rsidP="002D7C96">
            <w:pPr>
              <w:pStyle w:val="a7"/>
              <w:spacing w:before="100" w:beforeAutospacing="1" w:after="100" w:afterAutospacing="1"/>
              <w:ind w:left="0" w:firstLine="289"/>
              <w:jc w:val="both"/>
              <w:rPr>
                <w:rFonts w:ascii="Times New Roman" w:eastAsia="Times New Roman" w:hAnsi="Times New Roman" w:cs="Times New Roman"/>
                <w:spacing w:val="2"/>
                <w:sz w:val="18"/>
                <w:szCs w:val="18"/>
                <w:lang w:eastAsia="en-US"/>
              </w:rPr>
            </w:pPr>
            <w:r w:rsidRPr="0021465D">
              <w:rPr>
                <w:rFonts w:ascii="Times New Roman" w:eastAsia="Times New Roman" w:hAnsi="Times New Roman" w:cs="Times New Roman"/>
                <w:spacing w:val="2"/>
                <w:sz w:val="18"/>
                <w:szCs w:val="18"/>
                <w:lang w:eastAsia="en-US"/>
              </w:rPr>
              <w:t>…</w:t>
            </w:r>
          </w:p>
          <w:p w:rsidR="00C10AFF" w:rsidRPr="007E2270" w:rsidRDefault="00C10AFF" w:rsidP="0043280F">
            <w:pPr>
              <w:pStyle w:val="a7"/>
              <w:spacing w:before="100" w:beforeAutospacing="1" w:after="100" w:afterAutospacing="1"/>
              <w:ind w:left="0" w:firstLine="289"/>
              <w:jc w:val="both"/>
              <w:rPr>
                <w:rFonts w:ascii="Times New Roman" w:eastAsia="Times New Roman" w:hAnsi="Times New Roman" w:cs="Times New Roman"/>
                <w:spacing w:val="2"/>
                <w:sz w:val="18"/>
                <w:szCs w:val="18"/>
                <w:lang w:eastAsia="en-US"/>
              </w:rPr>
            </w:pPr>
            <w:r w:rsidRPr="0021465D">
              <w:rPr>
                <w:rFonts w:ascii="Times New Roman" w:eastAsia="Times New Roman" w:hAnsi="Times New Roman" w:cs="Times New Roman"/>
                <w:spacing w:val="2"/>
                <w:sz w:val="18"/>
                <w:szCs w:val="18"/>
                <w:lang w:eastAsia="en-US"/>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w:t>
            </w:r>
            <w:r w:rsidRPr="00E01766">
              <w:rPr>
                <w:rFonts w:ascii="Times New Roman" w:eastAsia="Times New Roman" w:hAnsi="Times New Roman" w:cs="Times New Roman"/>
                <w:b/>
                <w:spacing w:val="2"/>
                <w:sz w:val="18"/>
                <w:szCs w:val="18"/>
                <w:lang w:eastAsia="en-US"/>
              </w:rPr>
              <w:t>срока, указанного</w:t>
            </w:r>
            <w:r w:rsidRPr="0021465D">
              <w:rPr>
                <w:rFonts w:ascii="Times New Roman" w:eastAsia="Times New Roman" w:hAnsi="Times New Roman" w:cs="Times New Roman"/>
                <w:spacing w:val="2"/>
                <w:sz w:val="18"/>
                <w:szCs w:val="18"/>
                <w:lang w:eastAsia="en-US"/>
              </w:rPr>
              <w:t xml:space="preserve"> в части первой </w:t>
            </w:r>
            <w:hyperlink r:id="rId19" w:anchor="z2341" w:history="1">
              <w:r w:rsidRPr="0021465D">
                <w:rPr>
                  <w:rFonts w:ascii="Times New Roman" w:eastAsia="Times New Roman" w:hAnsi="Times New Roman" w:cs="Times New Roman"/>
                  <w:spacing w:val="2"/>
                  <w:sz w:val="18"/>
                  <w:szCs w:val="18"/>
                  <w:lang w:eastAsia="en-US"/>
                </w:rPr>
                <w:t>пункта 2</w:t>
              </w:r>
            </w:hyperlink>
            <w:r w:rsidRPr="0021465D">
              <w:rPr>
                <w:rFonts w:ascii="Times New Roman" w:eastAsia="Times New Roman" w:hAnsi="Times New Roman" w:cs="Times New Roman"/>
                <w:spacing w:val="2"/>
                <w:sz w:val="18"/>
                <w:szCs w:val="18"/>
                <w:lang w:eastAsia="en-US"/>
              </w:rPr>
              <w:t xml:space="preserve"> статьи 96 настоящего Кодекса, за исключением случая, </w:t>
            </w:r>
            <w:r w:rsidRPr="0021465D">
              <w:rPr>
                <w:rFonts w:ascii="Times New Roman" w:eastAsia="Times New Roman" w:hAnsi="Times New Roman" w:cs="Times New Roman"/>
                <w:spacing w:val="2"/>
                <w:sz w:val="18"/>
                <w:szCs w:val="18"/>
                <w:lang w:eastAsia="en-US"/>
              </w:rPr>
              <w:lastRenderedPageBreak/>
              <w:t>предусмотренного пунктом 4-3 статьи 96 настоящего Кодекса.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Default="00C10AFF" w:rsidP="00E061E2">
            <w:pPr>
              <w:pStyle w:val="a7"/>
              <w:spacing w:before="100" w:beforeAutospacing="1" w:after="100" w:afterAutospacing="1" w:line="240" w:lineRule="auto"/>
              <w:ind w:left="103" w:right="161" w:firstLine="186"/>
              <w:jc w:val="both"/>
              <w:rPr>
                <w:rFonts w:ascii="Times New Roman" w:eastAsia="Times New Roman" w:hAnsi="Times New Roman" w:cs="Times New Roman"/>
                <w:b/>
                <w:spacing w:val="2"/>
                <w:sz w:val="18"/>
                <w:szCs w:val="18"/>
                <w:lang w:eastAsia="en-US"/>
              </w:rPr>
            </w:pPr>
            <w:r w:rsidRPr="002D7C96">
              <w:rPr>
                <w:rFonts w:ascii="Times New Roman" w:eastAsia="Times New Roman" w:hAnsi="Times New Roman" w:cs="Times New Roman"/>
                <w:b/>
                <w:spacing w:val="2"/>
                <w:sz w:val="18"/>
                <w:szCs w:val="18"/>
                <w:lang w:eastAsia="en-US"/>
              </w:rPr>
              <w:t>Статья 118. Приостановление расходных операций</w:t>
            </w:r>
            <w:r>
              <w:rPr>
                <w:rFonts w:ascii="Times New Roman" w:eastAsia="Times New Roman" w:hAnsi="Times New Roman" w:cs="Times New Roman"/>
                <w:b/>
                <w:spacing w:val="2"/>
                <w:sz w:val="18"/>
                <w:szCs w:val="18"/>
                <w:lang w:eastAsia="en-US"/>
              </w:rPr>
              <w:t xml:space="preserve"> по банковским счетам налогоплательщика (налогового агента)</w:t>
            </w:r>
          </w:p>
          <w:p w:rsidR="00C10AFF" w:rsidRDefault="00C10AFF" w:rsidP="00E061E2">
            <w:pPr>
              <w:pStyle w:val="a7"/>
              <w:spacing w:before="100" w:beforeAutospacing="1" w:after="100" w:afterAutospacing="1" w:line="240" w:lineRule="auto"/>
              <w:ind w:left="103" w:right="161" w:firstLine="186"/>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1. </w:t>
            </w:r>
            <w:r w:rsidRPr="0021465D">
              <w:rPr>
                <w:rFonts w:ascii="Times New Roman" w:eastAsia="Times New Roman" w:hAnsi="Times New Roman" w:cs="Times New Roman"/>
                <w:spacing w:val="2"/>
                <w:sz w:val="18"/>
                <w:szCs w:val="18"/>
                <w:lang w:eastAsia="en-US"/>
              </w:rPr>
              <w:t>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rsidR="00C10AFF" w:rsidRPr="0021465D" w:rsidRDefault="00C10AFF" w:rsidP="00E061E2">
            <w:pPr>
              <w:pStyle w:val="a7"/>
              <w:spacing w:after="0" w:line="240" w:lineRule="auto"/>
              <w:ind w:left="103" w:right="161" w:firstLine="186"/>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w:t>
            </w:r>
          </w:p>
          <w:p w:rsidR="00C10AFF" w:rsidRPr="007E2270" w:rsidRDefault="00C10AFF" w:rsidP="0043280F">
            <w:pPr>
              <w:shd w:val="clear" w:color="auto" w:fill="FFFFFF"/>
              <w:spacing w:after="0"/>
              <w:ind w:left="103" w:right="161" w:firstLine="186"/>
              <w:contextualSpacing/>
              <w:jc w:val="both"/>
              <w:rPr>
                <w:rFonts w:ascii="Times New Roman" w:hAnsi="Times New Roman" w:cs="Times New Roman"/>
                <w:sz w:val="18"/>
                <w:szCs w:val="18"/>
                <w:lang w:eastAsia="en-US"/>
              </w:rPr>
            </w:pPr>
            <w:r w:rsidRPr="006E5910">
              <w:rPr>
                <w:color w:val="000000" w:themeColor="text1"/>
              </w:rPr>
              <w:t>7</w:t>
            </w:r>
            <w:r w:rsidRPr="0021465D">
              <w:rPr>
                <w:rFonts w:ascii="Times New Roman" w:eastAsia="Times New Roman" w:hAnsi="Times New Roman" w:cs="Times New Roman"/>
                <w:spacing w:val="2"/>
                <w:sz w:val="18"/>
                <w:szCs w:val="18"/>
                <w:lang w:eastAsia="en-US"/>
              </w:rPr>
              <w:t xml:space="preserve">)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w:t>
            </w:r>
            <w:r w:rsidRPr="00E01766">
              <w:rPr>
                <w:rFonts w:ascii="Times New Roman" w:eastAsia="Times New Roman" w:hAnsi="Times New Roman" w:cs="Times New Roman"/>
                <w:b/>
                <w:spacing w:val="2"/>
                <w:sz w:val="18"/>
                <w:szCs w:val="18"/>
                <w:lang w:eastAsia="en-US"/>
              </w:rPr>
              <w:t>сроков, указанных</w:t>
            </w:r>
            <w:r w:rsidRPr="0021465D">
              <w:rPr>
                <w:rFonts w:ascii="Times New Roman" w:eastAsia="Times New Roman" w:hAnsi="Times New Roman" w:cs="Times New Roman"/>
                <w:spacing w:val="2"/>
                <w:sz w:val="18"/>
                <w:szCs w:val="18"/>
                <w:lang w:eastAsia="en-US"/>
              </w:rPr>
              <w:t xml:space="preserve"> в </w:t>
            </w:r>
            <w:hyperlink r:id="rId20" w:anchor="z2341" w:history="1">
              <w:r w:rsidRPr="0021465D">
                <w:rPr>
                  <w:rFonts w:ascii="Times New Roman" w:eastAsia="Times New Roman" w:hAnsi="Times New Roman" w:cs="Times New Roman"/>
                  <w:spacing w:val="2"/>
                  <w:sz w:val="18"/>
                  <w:szCs w:val="18"/>
                  <w:lang w:eastAsia="en-US"/>
                </w:rPr>
                <w:t>пункте 2</w:t>
              </w:r>
            </w:hyperlink>
            <w:r w:rsidRPr="0021465D">
              <w:rPr>
                <w:rFonts w:ascii="Times New Roman" w:eastAsia="Times New Roman" w:hAnsi="Times New Roman" w:cs="Times New Roman"/>
                <w:spacing w:val="2"/>
                <w:sz w:val="18"/>
                <w:szCs w:val="18"/>
                <w:lang w:eastAsia="en-US"/>
              </w:rPr>
              <w:t xml:space="preserve"> статьи 96 настоящего Кодекса, за исключением случая, предусмотренного пунктом 4-3 статьи 96 настоящего Кодекса.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E01766" w:rsidRDefault="00C10AFF" w:rsidP="001A53D7">
            <w:pPr>
              <w:pStyle w:val="a5"/>
              <w:jc w:val="both"/>
              <w:rPr>
                <w:rFonts w:ascii="Times New Roman" w:hAnsi="Times New Roman" w:cs="Times New Roman"/>
                <w:b/>
                <w:sz w:val="18"/>
                <w:szCs w:val="18"/>
                <w:u w:val="single"/>
                <w:lang w:eastAsia="en-US"/>
              </w:rPr>
            </w:pPr>
            <w:r w:rsidRPr="00E01766">
              <w:rPr>
                <w:rFonts w:ascii="Times New Roman" w:hAnsi="Times New Roman" w:cs="Times New Roman"/>
                <w:b/>
                <w:sz w:val="18"/>
                <w:szCs w:val="18"/>
                <w:u w:val="single"/>
                <w:lang w:eastAsia="en-US"/>
              </w:rPr>
              <w:t>Не согласны</w:t>
            </w:r>
          </w:p>
          <w:p w:rsidR="00C10AFF" w:rsidRDefault="00C10AFF" w:rsidP="001A53D7">
            <w:pPr>
              <w:pStyle w:val="a5"/>
              <w:jc w:val="both"/>
              <w:rPr>
                <w:rFonts w:ascii="Times New Roman" w:hAnsi="Times New Roman" w:cs="Times New Roman"/>
                <w:b/>
                <w:sz w:val="18"/>
                <w:szCs w:val="18"/>
                <w:lang w:eastAsia="en-US"/>
              </w:rPr>
            </w:pPr>
          </w:p>
          <w:p w:rsidR="00C10AFF" w:rsidRDefault="00C10AFF" w:rsidP="008F17BC">
            <w:pPr>
              <w:pStyle w:val="a5"/>
              <w:ind w:firstLine="147"/>
              <w:jc w:val="both"/>
              <w:rPr>
                <w:rFonts w:ascii="Times New Roman" w:hAnsi="Times New Roman" w:cs="Times New Roman"/>
                <w:sz w:val="18"/>
                <w:szCs w:val="18"/>
                <w:lang w:eastAsia="en-US"/>
              </w:rPr>
            </w:pPr>
            <w:r>
              <w:rPr>
                <w:rFonts w:ascii="Times New Roman" w:hAnsi="Times New Roman" w:cs="Times New Roman"/>
                <w:sz w:val="18"/>
                <w:szCs w:val="18"/>
                <w:lang w:eastAsia="en-US"/>
              </w:rPr>
              <w:t>В рамках общего возражения по пункту 2 ст.96.</w:t>
            </w:r>
          </w:p>
          <w:p w:rsidR="00C10AFF" w:rsidRPr="00E01766" w:rsidRDefault="00C10AFF" w:rsidP="008F17BC">
            <w:pPr>
              <w:pStyle w:val="a5"/>
              <w:ind w:firstLine="147"/>
              <w:jc w:val="both"/>
              <w:rPr>
                <w:rFonts w:ascii="Times New Roman" w:hAnsi="Times New Roman" w:cs="Times New Roman"/>
                <w:sz w:val="18"/>
                <w:szCs w:val="18"/>
                <w:lang w:eastAsia="en-US"/>
              </w:rPr>
            </w:pPr>
            <w:r w:rsidRPr="008F17BC">
              <w:rPr>
                <w:rFonts w:ascii="Times New Roman" w:hAnsi="Times New Roman" w:cs="Times New Roman"/>
                <w:i/>
                <w:sz w:val="18"/>
                <w:szCs w:val="18"/>
                <w:lang w:eastAsia="en-US"/>
              </w:rPr>
              <w:t>(в п.2 ст.96 предлагается срок 5 рабочих дней для исполнения уведомления, выставленного по результатам камерального контроля, проводимого путем анализа ЭСФ)</w:t>
            </w:r>
          </w:p>
        </w:tc>
        <w:tc>
          <w:tcPr>
            <w:tcW w:w="3402" w:type="dxa"/>
            <w:tcBorders>
              <w:top w:val="single" w:sz="4" w:space="0" w:color="000000"/>
              <w:left w:val="single" w:sz="4" w:space="0" w:color="000000"/>
              <w:bottom w:val="single" w:sz="4" w:space="0" w:color="000000"/>
              <w:right w:val="single" w:sz="4" w:space="0" w:color="000000"/>
            </w:tcBorders>
          </w:tcPr>
          <w:p w:rsidR="00C10AFF" w:rsidRPr="00E01766" w:rsidRDefault="00C10AFF" w:rsidP="001A53D7">
            <w:pPr>
              <w:pStyle w:val="a5"/>
              <w:jc w:val="both"/>
              <w:rPr>
                <w:rFonts w:ascii="Times New Roman" w:hAnsi="Times New Roman" w:cs="Times New Roman"/>
                <w:b/>
                <w:sz w:val="18"/>
                <w:szCs w:val="18"/>
                <w:u w:val="single"/>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1321EE">
              <w:rPr>
                <w:rFonts w:ascii="Times New Roman" w:eastAsia="Times New Roman" w:hAnsi="Times New Roman" w:cs="Times New Roman"/>
                <w:spacing w:val="2"/>
                <w:sz w:val="18"/>
                <w:szCs w:val="18"/>
                <w:lang w:eastAsia="en-US"/>
              </w:rPr>
              <w:t>Статья 120-1</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1321EE" w:rsidRDefault="00C10AFF" w:rsidP="001A53D7">
            <w:pPr>
              <w:spacing w:after="0" w:line="240" w:lineRule="auto"/>
              <w:ind w:firstLine="301"/>
              <w:jc w:val="both"/>
              <w:rPr>
                <w:rFonts w:ascii="Times New Roman" w:eastAsia="Times New Roman" w:hAnsi="Times New Roman" w:cs="Times New Roman"/>
                <w:b/>
                <w:spacing w:val="2"/>
                <w:sz w:val="18"/>
                <w:szCs w:val="18"/>
                <w:lang w:eastAsia="en-US"/>
              </w:rPr>
            </w:pPr>
            <w:r w:rsidRPr="001321EE">
              <w:rPr>
                <w:rFonts w:ascii="Times New Roman" w:eastAsia="Times New Roman" w:hAnsi="Times New Roman" w:cs="Times New Roman"/>
                <w:b/>
                <w:spacing w:val="2"/>
                <w:sz w:val="18"/>
                <w:szCs w:val="18"/>
                <w:lang w:eastAsia="en-US"/>
              </w:rPr>
              <w:t>Статья 120-1</w:t>
            </w:r>
            <w:r>
              <w:rPr>
                <w:rFonts w:ascii="Times New Roman" w:eastAsia="Times New Roman" w:hAnsi="Times New Roman" w:cs="Times New Roman"/>
                <w:b/>
                <w:spacing w:val="2"/>
                <w:sz w:val="18"/>
                <w:szCs w:val="18"/>
                <w:lang w:eastAsia="en-US"/>
              </w:rPr>
              <w:t>.</w:t>
            </w:r>
            <w:r w:rsidRPr="001321EE">
              <w:rPr>
                <w:rFonts w:ascii="Times New Roman" w:eastAsia="Times New Roman" w:hAnsi="Times New Roman" w:cs="Times New Roman"/>
                <w:b/>
                <w:spacing w:val="2"/>
                <w:sz w:val="18"/>
                <w:szCs w:val="18"/>
                <w:lang w:eastAsia="en-US"/>
              </w:rPr>
              <w:t xml:space="preserve"> Отсутствует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053FC6" w:rsidRDefault="00C10AFF" w:rsidP="001A53D7">
            <w:pPr>
              <w:ind w:left="97" w:right="167" w:firstLine="221"/>
              <w:contextualSpacing/>
              <w:jc w:val="both"/>
              <w:rPr>
                <w:rFonts w:ascii="Times New Roman" w:eastAsia="Times New Roman" w:hAnsi="Times New Roman" w:cs="Times New Roman"/>
                <w:b/>
                <w:spacing w:val="2"/>
                <w:sz w:val="18"/>
                <w:szCs w:val="18"/>
                <w:lang w:eastAsia="en-US"/>
              </w:rPr>
            </w:pPr>
            <w:r w:rsidRPr="00053FC6">
              <w:rPr>
                <w:rFonts w:ascii="Times New Roman" w:eastAsia="Times New Roman" w:hAnsi="Times New Roman" w:cs="Times New Roman"/>
                <w:b/>
                <w:spacing w:val="2"/>
                <w:sz w:val="18"/>
                <w:szCs w:val="18"/>
                <w:lang w:eastAsia="en-US"/>
              </w:rPr>
              <w:t>Статья 120-1. Ограничение выписки электронных счетов-фактур:</w:t>
            </w:r>
          </w:p>
          <w:p w:rsidR="00C10AFF" w:rsidRPr="00053FC6" w:rsidRDefault="00C10AFF" w:rsidP="001A53D7">
            <w:pPr>
              <w:ind w:left="97" w:right="167" w:firstLine="221"/>
              <w:contextualSpacing/>
              <w:jc w:val="both"/>
              <w:rPr>
                <w:rFonts w:ascii="Times New Roman" w:eastAsia="Times New Roman" w:hAnsi="Times New Roman" w:cs="Times New Roman"/>
                <w:b/>
                <w:spacing w:val="2"/>
                <w:sz w:val="18"/>
                <w:szCs w:val="18"/>
                <w:lang w:eastAsia="en-US"/>
              </w:rPr>
            </w:pPr>
            <w:r w:rsidRPr="00053FC6">
              <w:rPr>
                <w:rFonts w:ascii="Times New Roman" w:eastAsia="Times New Roman" w:hAnsi="Times New Roman" w:cs="Times New Roman"/>
                <w:b/>
                <w:spacing w:val="2"/>
                <w:sz w:val="18"/>
                <w:szCs w:val="18"/>
                <w:lang w:eastAsia="en-US"/>
              </w:rPr>
              <w:t>1. Ограничение выписки электронных счетов-фактур в информационных системах уполномоченного органа осуществляется в случае неисполнения уведомлений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w:t>
            </w:r>
          </w:p>
          <w:p w:rsidR="00C10AFF" w:rsidRPr="00053FC6" w:rsidRDefault="00C10AFF" w:rsidP="001A53D7">
            <w:pPr>
              <w:ind w:left="97" w:right="167" w:firstLine="221"/>
              <w:contextualSpacing/>
              <w:jc w:val="both"/>
              <w:rPr>
                <w:rFonts w:ascii="Times New Roman" w:eastAsia="Times New Roman" w:hAnsi="Times New Roman" w:cs="Times New Roman"/>
                <w:b/>
                <w:spacing w:val="2"/>
                <w:sz w:val="18"/>
                <w:szCs w:val="18"/>
                <w:lang w:eastAsia="en-US"/>
              </w:rPr>
            </w:pPr>
            <w:r w:rsidRPr="00053FC6">
              <w:rPr>
                <w:rFonts w:ascii="Times New Roman" w:eastAsia="Times New Roman" w:hAnsi="Times New Roman" w:cs="Times New Roman"/>
                <w:b/>
                <w:spacing w:val="2"/>
                <w:sz w:val="18"/>
                <w:szCs w:val="18"/>
                <w:lang w:eastAsia="en-US"/>
              </w:rPr>
              <w:t>Снятие ограничения выписки электронных счетов-фактур производится не позднее одного рабочего дня, следующего за днем исполнения уведомлений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w:t>
            </w:r>
          </w:p>
          <w:p w:rsidR="00C10AFF" w:rsidRPr="00053FC6" w:rsidRDefault="00C10AFF" w:rsidP="001A53D7">
            <w:pPr>
              <w:pStyle w:val="a5"/>
              <w:ind w:left="97" w:right="167" w:firstLine="221"/>
              <w:jc w:val="both"/>
              <w:rPr>
                <w:rFonts w:ascii="Times New Roman" w:eastAsia="Times New Roman" w:hAnsi="Times New Roman" w:cs="Times New Roman"/>
                <w:b/>
                <w:spacing w:val="2"/>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Default="00C10AFF" w:rsidP="001A53D7">
            <w:pPr>
              <w:spacing w:after="0" w:line="240" w:lineRule="auto"/>
              <w:ind w:firstLine="357"/>
              <w:jc w:val="both"/>
              <w:rPr>
                <w:rFonts w:ascii="Times New Roman" w:hAnsi="Times New Roman" w:cs="Times New Roman"/>
                <w:b/>
                <w:bCs/>
                <w:sz w:val="18"/>
                <w:szCs w:val="18"/>
                <w:u w:val="single"/>
                <w:lang w:eastAsia="en-US"/>
              </w:rPr>
            </w:pPr>
            <w:r w:rsidRPr="001321EE">
              <w:rPr>
                <w:rFonts w:ascii="Times New Roman" w:hAnsi="Times New Roman" w:cs="Times New Roman"/>
                <w:b/>
                <w:bCs/>
                <w:sz w:val="18"/>
                <w:szCs w:val="18"/>
                <w:u w:val="single"/>
                <w:lang w:eastAsia="en-US"/>
              </w:rPr>
              <w:t>Не согласны</w:t>
            </w:r>
          </w:p>
          <w:p w:rsidR="00C10AFF" w:rsidRDefault="00C10AFF" w:rsidP="001A53D7">
            <w:pPr>
              <w:spacing w:after="0" w:line="240" w:lineRule="auto"/>
              <w:ind w:firstLine="357"/>
              <w:jc w:val="both"/>
              <w:rPr>
                <w:rFonts w:ascii="Times New Roman" w:hAnsi="Times New Roman" w:cs="Times New Roman"/>
                <w:bCs/>
                <w:sz w:val="18"/>
                <w:szCs w:val="18"/>
                <w:lang w:eastAsia="en-US"/>
              </w:rPr>
            </w:pPr>
          </w:p>
          <w:p w:rsidR="00C10AFF" w:rsidRDefault="00C10AFF" w:rsidP="001A53D7">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Подпункт</w:t>
            </w:r>
            <w:r w:rsidRPr="0043280F">
              <w:rPr>
                <w:rFonts w:ascii="Times New Roman" w:hAnsi="Times New Roman" w:cs="Times New Roman"/>
                <w:bCs/>
                <w:sz w:val="18"/>
                <w:szCs w:val="18"/>
                <w:lang w:eastAsia="en-US"/>
              </w:rPr>
              <w:t xml:space="preserve"> 3-1) пункта 1 статьи 95</w:t>
            </w:r>
            <w:r>
              <w:rPr>
                <w:rFonts w:ascii="Times New Roman" w:hAnsi="Times New Roman" w:cs="Times New Roman"/>
                <w:bCs/>
                <w:sz w:val="18"/>
                <w:szCs w:val="18"/>
                <w:lang w:eastAsia="en-US"/>
              </w:rPr>
              <w:t xml:space="preserve"> предусматривает проведение камерального контроля на анализе счетов-фактур.</w:t>
            </w:r>
          </w:p>
          <w:p w:rsidR="00C10AFF" w:rsidRDefault="00C10AFF" w:rsidP="009A7F28">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По каким критериям уведомления будут делиться на камеральный контроль по блокировке ЭСФ и камеральный контроль по другим документам?</w:t>
            </w:r>
          </w:p>
          <w:p w:rsidR="00C10AFF" w:rsidRDefault="00C10AFF" w:rsidP="009A7F28">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Считаем, что эти нормы по блокировке ЭСФ противоречат самой концепции общего камерального контроля.</w:t>
            </w:r>
          </w:p>
          <w:p w:rsidR="00C10AFF" w:rsidRDefault="00C10AFF" w:rsidP="001A53D7">
            <w:pPr>
              <w:spacing w:after="0" w:line="240" w:lineRule="auto"/>
              <w:ind w:firstLine="357"/>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Кроме того, д</w:t>
            </w:r>
            <w:r w:rsidRPr="0043280F">
              <w:rPr>
                <w:rFonts w:ascii="Times New Roman" w:hAnsi="Times New Roman" w:cs="Times New Roman"/>
                <w:bCs/>
                <w:sz w:val="18"/>
                <w:szCs w:val="18"/>
                <w:lang w:eastAsia="en-US"/>
              </w:rPr>
              <w:t>анная норма может стать причиной остановки деятельности налогоплательщика</w:t>
            </w:r>
          </w:p>
          <w:p w:rsidR="00C10AFF" w:rsidRDefault="00C10AFF" w:rsidP="001A53D7">
            <w:pPr>
              <w:spacing w:after="0" w:line="240" w:lineRule="auto"/>
              <w:ind w:firstLine="357"/>
              <w:jc w:val="both"/>
              <w:rPr>
                <w:rFonts w:ascii="Times New Roman" w:hAnsi="Times New Roman" w:cs="Times New Roman"/>
                <w:bCs/>
                <w:sz w:val="18"/>
                <w:szCs w:val="18"/>
                <w:lang w:eastAsia="en-US"/>
              </w:rPr>
            </w:pPr>
          </w:p>
          <w:p w:rsidR="00C10AFF" w:rsidRDefault="00C10AFF" w:rsidP="001A53D7">
            <w:pPr>
              <w:spacing w:after="0" w:line="240" w:lineRule="auto"/>
              <w:ind w:firstLine="357"/>
              <w:jc w:val="both"/>
              <w:rPr>
                <w:rFonts w:ascii="Times New Roman" w:hAnsi="Times New Roman" w:cs="Times New Roman"/>
                <w:bCs/>
                <w:sz w:val="18"/>
                <w:szCs w:val="18"/>
                <w:lang w:eastAsia="en-US"/>
              </w:rPr>
            </w:pPr>
          </w:p>
          <w:p w:rsidR="00C10AFF" w:rsidRPr="007E2270" w:rsidRDefault="00C10AFF" w:rsidP="009A7F28">
            <w:pPr>
              <w:spacing w:after="0" w:line="240" w:lineRule="auto"/>
              <w:ind w:firstLine="357"/>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1321EE" w:rsidRDefault="00C10AFF" w:rsidP="001A53D7">
            <w:pPr>
              <w:spacing w:after="0" w:line="240" w:lineRule="auto"/>
              <w:ind w:firstLine="357"/>
              <w:jc w:val="both"/>
              <w:rPr>
                <w:rFonts w:ascii="Times New Roman" w:hAnsi="Times New Roman" w:cs="Times New Roman"/>
                <w:b/>
                <w:bCs/>
                <w:sz w:val="18"/>
                <w:szCs w:val="18"/>
                <w:u w:val="single"/>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Статья 129</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Default="00C10AFF" w:rsidP="001A53D7">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Глава 15. Налоговый мониторинг</w:t>
            </w:r>
          </w:p>
          <w:p w:rsidR="00C10AFF" w:rsidRPr="009A7F28" w:rsidRDefault="00C10AFF" w:rsidP="001A53D7">
            <w:pPr>
              <w:spacing w:after="0" w:line="240" w:lineRule="auto"/>
              <w:ind w:firstLine="301"/>
              <w:jc w:val="both"/>
              <w:rPr>
                <w:rFonts w:ascii="Times New Roman" w:eastAsia="Times New Roman" w:hAnsi="Times New Roman" w:cs="Times New Roman"/>
                <w:b/>
                <w:spacing w:val="2"/>
                <w:sz w:val="18"/>
                <w:szCs w:val="18"/>
                <w:lang w:eastAsia="en-US"/>
              </w:rPr>
            </w:pPr>
          </w:p>
          <w:p w:rsidR="00C10AFF" w:rsidRPr="009A7F28" w:rsidRDefault="00C10AFF" w:rsidP="001A53D7">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Статья 129. Общие положения</w:t>
            </w: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2. </w:t>
            </w:r>
            <w:r w:rsidRPr="007E2270">
              <w:rPr>
                <w:rFonts w:ascii="Times New Roman" w:eastAsia="Times New Roman" w:hAnsi="Times New Roman" w:cs="Times New Roman"/>
                <w:spacing w:val="2"/>
                <w:sz w:val="18"/>
                <w:szCs w:val="18"/>
                <w:lang w:eastAsia="en-US"/>
              </w:rPr>
              <w:t>Налоговый мониторинг состоит из:</w:t>
            </w: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мониторинга крупных налогоплательщиков;</w:t>
            </w:r>
          </w:p>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2) горизонтального мониторинга.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Default="00C10AFF"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Глава 15. Налоговый мониторинг</w:t>
            </w:r>
          </w:p>
          <w:p w:rsidR="00C10AFF" w:rsidRPr="009A7F28" w:rsidRDefault="00C10AFF" w:rsidP="009A7F28">
            <w:pPr>
              <w:spacing w:after="0" w:line="240" w:lineRule="auto"/>
              <w:ind w:firstLine="301"/>
              <w:jc w:val="both"/>
              <w:rPr>
                <w:rFonts w:ascii="Times New Roman" w:eastAsia="Times New Roman" w:hAnsi="Times New Roman" w:cs="Times New Roman"/>
                <w:b/>
                <w:spacing w:val="2"/>
                <w:sz w:val="18"/>
                <w:szCs w:val="18"/>
                <w:lang w:eastAsia="en-US"/>
              </w:rPr>
            </w:pPr>
          </w:p>
          <w:p w:rsidR="00C10AFF" w:rsidRPr="009A7F28" w:rsidRDefault="00C10AFF"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Статья 129. Общие положения</w:t>
            </w:r>
          </w:p>
          <w:p w:rsidR="00C10AFF" w:rsidRPr="007E2270" w:rsidRDefault="00C10AFF" w:rsidP="009A7F28">
            <w:pPr>
              <w:spacing w:after="0" w:line="240" w:lineRule="auto"/>
              <w:ind w:firstLine="301"/>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2. </w:t>
            </w:r>
            <w:r w:rsidRPr="007E2270">
              <w:rPr>
                <w:rFonts w:ascii="Times New Roman" w:eastAsia="Times New Roman" w:hAnsi="Times New Roman" w:cs="Times New Roman"/>
                <w:spacing w:val="2"/>
                <w:sz w:val="18"/>
                <w:szCs w:val="18"/>
                <w:lang w:eastAsia="en-US"/>
              </w:rPr>
              <w:t>Налоговый мониторинг состоит из:</w:t>
            </w:r>
          </w:p>
          <w:p w:rsidR="00C10AFF" w:rsidRPr="007E2270" w:rsidRDefault="00C10AFF" w:rsidP="009A7F28">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1) мониторинга крупных налогоплательщиков;</w:t>
            </w:r>
          </w:p>
          <w:p w:rsidR="00C10AFF" w:rsidRPr="007E2270" w:rsidRDefault="00C10AFF" w:rsidP="009A7F28">
            <w:pPr>
              <w:spacing w:after="0" w:line="240" w:lineRule="auto"/>
              <w:ind w:firstLine="301"/>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spacing w:val="2"/>
                <w:sz w:val="18"/>
                <w:szCs w:val="18"/>
                <w:lang w:eastAsia="en-US"/>
              </w:rPr>
              <w:t xml:space="preserve">2) горизонтального </w:t>
            </w:r>
            <w:r w:rsidRPr="007E2270">
              <w:rPr>
                <w:rFonts w:ascii="Times New Roman" w:eastAsia="Times New Roman" w:hAnsi="Times New Roman" w:cs="Times New Roman"/>
                <w:spacing w:val="2"/>
                <w:sz w:val="18"/>
                <w:szCs w:val="18"/>
                <w:lang w:eastAsia="en-US"/>
              </w:rPr>
              <w:lastRenderedPageBreak/>
              <w:t>мониторинга;</w:t>
            </w:r>
          </w:p>
          <w:p w:rsidR="00C10AFF" w:rsidRPr="007E2270" w:rsidRDefault="00C10AFF" w:rsidP="009A7F28">
            <w:pPr>
              <w:spacing w:after="0" w:line="240" w:lineRule="auto"/>
              <w:ind w:firstLine="301"/>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дистанционного мониторинга.</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25F01" w:rsidRDefault="00C10AFF" w:rsidP="00925F01">
            <w:pPr>
              <w:pStyle w:val="a5"/>
              <w:ind w:left="5" w:right="129" w:firstLine="142"/>
              <w:jc w:val="both"/>
              <w:rPr>
                <w:rFonts w:ascii="Times New Roman" w:eastAsia="Times New Roman" w:hAnsi="Times New Roman" w:cs="Times New Roman"/>
                <w:b/>
                <w:spacing w:val="2"/>
                <w:sz w:val="18"/>
                <w:szCs w:val="18"/>
                <w:lang w:eastAsia="en-US"/>
              </w:rPr>
            </w:pPr>
            <w:r w:rsidRPr="00925F01">
              <w:rPr>
                <w:rFonts w:ascii="Times New Roman" w:eastAsia="Times New Roman" w:hAnsi="Times New Roman" w:cs="Times New Roman"/>
                <w:b/>
                <w:spacing w:val="2"/>
                <w:sz w:val="18"/>
                <w:szCs w:val="18"/>
                <w:lang w:eastAsia="en-US"/>
              </w:rPr>
              <w:t>Оставить в действующей редакции.</w:t>
            </w:r>
          </w:p>
          <w:p w:rsidR="00C10AFF" w:rsidRDefault="00C10AFF" w:rsidP="001F62FC">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См комментарии к предлагаемой статье 131-1.</w:t>
            </w:r>
          </w:p>
          <w:p w:rsidR="00C10AFF" w:rsidRDefault="00C10AFF" w:rsidP="001F62FC">
            <w:pPr>
              <w:pStyle w:val="a5"/>
              <w:ind w:firstLine="147"/>
              <w:jc w:val="both"/>
              <w:rPr>
                <w:rFonts w:ascii="Times New Roman" w:eastAsia="Times New Roman" w:hAnsi="Times New Roman" w:cs="Times New Roman"/>
                <w:spacing w:val="2"/>
                <w:sz w:val="18"/>
                <w:szCs w:val="18"/>
                <w:lang w:eastAsia="en-US"/>
              </w:rPr>
            </w:pPr>
          </w:p>
          <w:p w:rsidR="00C10AFF" w:rsidRPr="007E2270" w:rsidRDefault="00C10AFF" w:rsidP="00925F01">
            <w:pPr>
              <w:pStyle w:val="a5"/>
              <w:ind w:firstLine="147"/>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925F01" w:rsidRDefault="00C10AFF" w:rsidP="00925F01">
            <w:pPr>
              <w:pStyle w:val="a5"/>
              <w:ind w:left="5" w:right="129" w:firstLine="142"/>
              <w:jc w:val="both"/>
              <w:rPr>
                <w:rFonts w:ascii="Times New Roman" w:eastAsia="Times New Roman" w:hAnsi="Times New Roman" w:cs="Times New Roman"/>
                <w:b/>
                <w:spacing w:val="2"/>
                <w:sz w:val="18"/>
                <w:szCs w:val="18"/>
                <w:lang w:eastAsia="en-US"/>
              </w:rPr>
            </w:pP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 xml:space="preserve">Статья отсутствует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A7F28" w:rsidRDefault="00C10AFF"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 xml:space="preserve">Статья 131-1. Отсутствует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Pr>
                <w:rFonts w:ascii="Times New Roman" w:eastAsia="Times New Roman" w:hAnsi="Times New Roman" w:cs="Times New Roman"/>
                <w:b/>
                <w:bCs/>
                <w:spacing w:val="2"/>
                <w:sz w:val="18"/>
                <w:szCs w:val="18"/>
                <w:lang w:eastAsia="en-US"/>
              </w:rPr>
              <w:t>131-1. Дистанционный мониторинг</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1. Дистанционный мониторинг предусматривает контроль </w:t>
            </w:r>
            <w:r w:rsidRPr="007E2270">
              <w:rPr>
                <w:rFonts w:ascii="Times New Roman" w:hAnsi="Times New Roman" w:cs="Times New Roman"/>
                <w:b/>
                <w:sz w:val="18"/>
                <w:szCs w:val="18"/>
                <w:lang w:eastAsia="en-US"/>
              </w:rPr>
              <w:t>налоговых органов</w:t>
            </w:r>
            <w:r w:rsidRPr="007E2270">
              <w:rPr>
                <w:rFonts w:ascii="Times New Roman" w:eastAsia="Times New Roman" w:hAnsi="Times New Roman" w:cs="Times New Roman"/>
                <w:b/>
                <w:bCs/>
                <w:spacing w:val="2"/>
                <w:sz w:val="18"/>
                <w:szCs w:val="18"/>
                <w:lang w:eastAsia="en-US"/>
              </w:rPr>
              <w:t xml:space="preserve"> за исполнением налогоплательщиками налоговых обязательств при устранении нарушений, выявленных </w:t>
            </w:r>
            <w:r w:rsidRPr="00925F01">
              <w:rPr>
                <w:rFonts w:ascii="Times New Roman" w:eastAsia="Times New Roman" w:hAnsi="Times New Roman" w:cs="Times New Roman"/>
                <w:b/>
                <w:bCs/>
                <w:spacing w:val="2"/>
                <w:sz w:val="18"/>
                <w:szCs w:val="18"/>
                <w:highlight w:val="yellow"/>
                <w:lang w:eastAsia="en-US"/>
              </w:rPr>
              <w:t>по результатам камерального контроля</w:t>
            </w:r>
            <w:r w:rsidRPr="007E2270">
              <w:rPr>
                <w:rFonts w:ascii="Times New Roman" w:eastAsia="Times New Roman" w:hAnsi="Times New Roman" w:cs="Times New Roman"/>
                <w:b/>
                <w:bCs/>
                <w:spacing w:val="2"/>
                <w:sz w:val="18"/>
                <w:szCs w:val="18"/>
                <w:lang w:eastAsia="en-US"/>
              </w:rPr>
              <w:t>.</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2. </w:t>
            </w:r>
            <w:r w:rsidRPr="002026C9">
              <w:rPr>
                <w:rFonts w:ascii="Times New Roman" w:eastAsia="Times New Roman" w:hAnsi="Times New Roman" w:cs="Times New Roman"/>
                <w:b/>
                <w:bCs/>
                <w:spacing w:val="2"/>
                <w:sz w:val="18"/>
                <w:szCs w:val="18"/>
                <w:lang w:eastAsia="en-US"/>
              </w:rPr>
              <w:t xml:space="preserve">Дистанционному мониторингу подлежат налогоплательщики, не исполнившие уведомления об устранении нарушений, выявленных </w:t>
            </w:r>
            <w:r w:rsidRPr="002026C9">
              <w:rPr>
                <w:rFonts w:ascii="Times New Roman" w:eastAsia="Times New Roman" w:hAnsi="Times New Roman" w:cs="Times New Roman"/>
                <w:b/>
                <w:spacing w:val="2"/>
                <w:sz w:val="18"/>
                <w:szCs w:val="18"/>
                <w:lang w:eastAsia="en-US"/>
              </w:rPr>
              <w:t>налоговыми органами</w:t>
            </w:r>
            <w:r w:rsidRPr="002026C9">
              <w:rPr>
                <w:rFonts w:ascii="Times New Roman" w:eastAsia="Times New Roman" w:hAnsi="Times New Roman" w:cs="Times New Roman"/>
                <w:b/>
                <w:bCs/>
                <w:spacing w:val="2"/>
                <w:sz w:val="18"/>
                <w:szCs w:val="18"/>
                <w:lang w:eastAsia="en-US"/>
              </w:rPr>
              <w:t xml:space="preserve"> по результатам камерального контроля.</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3. Дистанционный мониторинг проводится за соответствующий налоговый период, указанный в уведомлении об устранении нарушений, выявленных </w:t>
            </w:r>
            <w:r w:rsidRPr="007E2270">
              <w:rPr>
                <w:rFonts w:ascii="Times New Roman" w:eastAsia="Times New Roman" w:hAnsi="Times New Roman" w:cs="Times New Roman"/>
                <w:b/>
                <w:spacing w:val="2"/>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по результатам камерального контроля, и при вынесении решения, предусмотренного пунктом 4 статьи 96 настоящего Кодекса. </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Default="00C10AFF" w:rsidP="001F62FC">
            <w:pPr>
              <w:pStyle w:val="a5"/>
              <w:ind w:firstLine="147"/>
              <w:jc w:val="both"/>
              <w:rPr>
                <w:rFonts w:ascii="Times New Roman" w:eastAsia="Times New Roman" w:hAnsi="Times New Roman" w:cs="Times New Roman"/>
                <w:b/>
                <w:spacing w:val="2"/>
                <w:sz w:val="18"/>
                <w:szCs w:val="18"/>
                <w:lang w:eastAsia="en-US"/>
              </w:rPr>
            </w:pPr>
            <w:r w:rsidRPr="001F62FC">
              <w:rPr>
                <w:rFonts w:ascii="Times New Roman" w:eastAsia="Times New Roman" w:hAnsi="Times New Roman" w:cs="Times New Roman"/>
                <w:b/>
                <w:spacing w:val="2"/>
                <w:sz w:val="18"/>
                <w:szCs w:val="18"/>
                <w:lang w:eastAsia="en-US"/>
              </w:rPr>
              <w:t>Исключить</w:t>
            </w:r>
          </w:p>
          <w:p w:rsidR="00C10AFF" w:rsidRDefault="00C10AFF" w:rsidP="001F62FC">
            <w:pPr>
              <w:pStyle w:val="a5"/>
              <w:ind w:firstLine="147"/>
              <w:jc w:val="both"/>
              <w:rPr>
                <w:rFonts w:ascii="Times New Roman" w:eastAsia="Times New Roman" w:hAnsi="Times New Roman" w:cs="Times New Roman"/>
                <w:b/>
                <w:spacing w:val="2"/>
                <w:sz w:val="18"/>
                <w:szCs w:val="18"/>
                <w:lang w:eastAsia="en-US"/>
              </w:rPr>
            </w:pP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Концепция дистанционного мониторинга, представленная в этой статье, по сути, дублирует тематическую налоговую проверку, а именно следующие процедуры:</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инициация ДМ, также как и тематической проверки – в случае неисполнения уведомления по результатам КК;</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направление налогоплательщику требования о представлении документов;</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срок проведения ДМ так же как и тематической проверки – 30 рабочих дней;</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разноска результатов на лицевом счете налогоплательщика.</w:t>
            </w:r>
          </w:p>
          <w:p w:rsidR="00C10AFF" w:rsidRDefault="00C10AFF" w:rsidP="0033135B">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Налоговым кодексом (</w:t>
            </w:r>
            <w:proofErr w:type="spellStart"/>
            <w:r>
              <w:rPr>
                <w:rFonts w:ascii="Times New Roman" w:eastAsia="Times New Roman" w:hAnsi="Times New Roman" w:cs="Times New Roman"/>
                <w:spacing w:val="2"/>
                <w:sz w:val="18"/>
                <w:szCs w:val="18"/>
                <w:lang w:eastAsia="en-US"/>
              </w:rPr>
              <w:t>пп</w:t>
            </w:r>
            <w:proofErr w:type="spellEnd"/>
            <w:r>
              <w:rPr>
                <w:rFonts w:ascii="Times New Roman" w:eastAsia="Times New Roman" w:hAnsi="Times New Roman" w:cs="Times New Roman"/>
                <w:spacing w:val="2"/>
                <w:sz w:val="18"/>
                <w:szCs w:val="18"/>
                <w:lang w:eastAsia="en-US"/>
              </w:rPr>
              <w:t xml:space="preserve"> 9 п.1 ст.142) уже предусмотрено, что при неисполнении уведомления по результатам камерального контроля налоговые органы вправе назначить тематическую налоговую проверку. </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Основное отличие между ДМ и тематической проверкой – это оформление результата.</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Если тематическая </w:t>
            </w:r>
            <w:r>
              <w:rPr>
                <w:rFonts w:ascii="Times New Roman" w:eastAsia="Times New Roman" w:hAnsi="Times New Roman" w:cs="Times New Roman"/>
                <w:spacing w:val="2"/>
                <w:sz w:val="18"/>
                <w:szCs w:val="18"/>
                <w:lang w:eastAsia="en-US"/>
              </w:rPr>
              <w:lastRenderedPageBreak/>
              <w:t>проверка завершается актом и выставлением уведомления по результатам налоговой проверки, то ДМ завершается вынесением мотивированного решения в рамках уведомления камерального контроля.</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При этом</w:t>
            </w:r>
            <w:proofErr w:type="gramStart"/>
            <w:r>
              <w:rPr>
                <w:rFonts w:ascii="Times New Roman" w:eastAsia="Times New Roman" w:hAnsi="Times New Roman" w:cs="Times New Roman"/>
                <w:spacing w:val="2"/>
                <w:sz w:val="18"/>
                <w:szCs w:val="18"/>
                <w:lang w:eastAsia="en-US"/>
              </w:rPr>
              <w:t>,</w:t>
            </w:r>
            <w:proofErr w:type="gramEnd"/>
            <w:r>
              <w:rPr>
                <w:rFonts w:ascii="Times New Roman" w:eastAsia="Times New Roman" w:hAnsi="Times New Roman" w:cs="Times New Roman"/>
                <w:spacing w:val="2"/>
                <w:sz w:val="18"/>
                <w:szCs w:val="18"/>
                <w:lang w:eastAsia="en-US"/>
              </w:rPr>
              <w:t xml:space="preserve"> если уведомление по результатам налоговой проверки налогоплательщик может оспаривать в суде по существу, то в случае мотивированного решения налогоплательщик не сможет спорить в суде по существу. Так как в этом случае суд займет позицию, аналогичную той, которой он придерживается в отношении оспаривания уведомлений по результатам камерального контроля. А именно: </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мотивированное решение будет относиться </w:t>
            </w:r>
            <w:r w:rsidRPr="00C73A8B">
              <w:rPr>
                <w:rFonts w:ascii="Times New Roman" w:eastAsia="Times New Roman" w:hAnsi="Times New Roman" w:cs="Times New Roman"/>
                <w:spacing w:val="2"/>
                <w:sz w:val="18"/>
                <w:szCs w:val="18"/>
                <w:lang w:eastAsia="en-US"/>
              </w:rPr>
              <w:t xml:space="preserve">к </w:t>
            </w:r>
            <w:r>
              <w:rPr>
                <w:rFonts w:ascii="Times New Roman" w:eastAsia="Times New Roman" w:hAnsi="Times New Roman" w:cs="Times New Roman"/>
                <w:spacing w:val="2"/>
                <w:sz w:val="18"/>
                <w:szCs w:val="18"/>
                <w:lang w:eastAsia="en-US"/>
              </w:rPr>
              <w:t xml:space="preserve">категории актов государственных органов, </w:t>
            </w:r>
            <w:r w:rsidRPr="00C73A8B">
              <w:rPr>
                <w:rFonts w:ascii="Times New Roman" w:eastAsia="Times New Roman" w:hAnsi="Times New Roman" w:cs="Times New Roman"/>
                <w:spacing w:val="2"/>
                <w:sz w:val="18"/>
                <w:szCs w:val="18"/>
                <w:lang w:eastAsia="en-US"/>
              </w:rPr>
              <w:t>предусмотренн</w:t>
            </w:r>
            <w:r>
              <w:rPr>
                <w:rFonts w:ascii="Times New Roman" w:eastAsia="Times New Roman" w:hAnsi="Times New Roman" w:cs="Times New Roman"/>
                <w:spacing w:val="2"/>
                <w:sz w:val="18"/>
                <w:szCs w:val="18"/>
                <w:lang w:eastAsia="en-US"/>
              </w:rPr>
              <w:t>ых</w:t>
            </w:r>
            <w:r w:rsidRPr="00C73A8B">
              <w:rPr>
                <w:rFonts w:ascii="Times New Roman" w:eastAsia="Times New Roman" w:hAnsi="Times New Roman" w:cs="Times New Roman"/>
                <w:spacing w:val="2"/>
                <w:sz w:val="18"/>
                <w:szCs w:val="18"/>
                <w:lang w:eastAsia="en-US"/>
              </w:rPr>
              <w:t xml:space="preserve"> статьей 293 ГПК</w:t>
            </w:r>
            <w:r>
              <w:rPr>
                <w:rFonts w:ascii="Times New Roman" w:eastAsia="Times New Roman" w:hAnsi="Times New Roman" w:cs="Times New Roman"/>
                <w:spacing w:val="2"/>
                <w:sz w:val="18"/>
                <w:szCs w:val="18"/>
                <w:lang w:eastAsia="en-US"/>
              </w:rPr>
              <w:t xml:space="preserve"> РК, по которым возможно «решать вопрос </w:t>
            </w:r>
            <w:r w:rsidRPr="00F2317A">
              <w:rPr>
                <w:rFonts w:ascii="Times New Roman" w:eastAsia="Times New Roman" w:hAnsi="Times New Roman" w:cs="Times New Roman"/>
                <w:spacing w:val="2"/>
                <w:sz w:val="18"/>
                <w:szCs w:val="18"/>
                <w:lang w:eastAsia="en-US"/>
              </w:rPr>
              <w:t>без проверки их обоснованности по существу</w:t>
            </w:r>
            <w:r>
              <w:rPr>
                <w:rFonts w:ascii="Times New Roman" w:eastAsia="Times New Roman" w:hAnsi="Times New Roman" w:cs="Times New Roman"/>
                <w:spacing w:val="2"/>
                <w:sz w:val="18"/>
                <w:szCs w:val="18"/>
                <w:lang w:eastAsia="en-US"/>
              </w:rPr>
              <w:t xml:space="preserve">. </w:t>
            </w:r>
            <w:r w:rsidRPr="00F76FB3">
              <w:rPr>
                <w:rFonts w:ascii="Times New Roman" w:eastAsia="Times New Roman" w:hAnsi="Times New Roman" w:cs="Times New Roman"/>
                <w:spacing w:val="2"/>
                <w:sz w:val="18"/>
                <w:szCs w:val="18"/>
                <w:lang w:eastAsia="en-US"/>
              </w:rPr>
              <w:t xml:space="preserve">Иначе будут предрешены результаты будущих налоговых проверок, в том числе внеплановой тематической проверки по вопросу неисполнения </w:t>
            </w:r>
            <w:r w:rsidRPr="00F76FB3">
              <w:rPr>
                <w:rFonts w:ascii="Times New Roman" w:eastAsia="Times New Roman" w:hAnsi="Times New Roman" w:cs="Times New Roman"/>
                <w:spacing w:val="2"/>
                <w:sz w:val="18"/>
                <w:szCs w:val="18"/>
                <w:lang w:eastAsia="en-US"/>
              </w:rPr>
              <w:lastRenderedPageBreak/>
              <w:t>уведомления по результатам камерального контроля</w:t>
            </w:r>
            <w:r>
              <w:rPr>
                <w:rFonts w:ascii="Times New Roman" w:eastAsia="Times New Roman" w:hAnsi="Times New Roman" w:cs="Times New Roman"/>
                <w:spacing w:val="2"/>
                <w:sz w:val="18"/>
                <w:szCs w:val="18"/>
                <w:lang w:eastAsia="en-US"/>
              </w:rPr>
              <w:t>» (п.19.Нормативного постановления ВС РК от 29.06.2017г №4).</w:t>
            </w: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p>
          <w:p w:rsidR="00C10AFF" w:rsidRDefault="00C10AFF" w:rsidP="001A3118">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 xml:space="preserve">Считаем, что данное предложение ущемляет  </w:t>
            </w:r>
            <w:proofErr w:type="spellStart"/>
            <w:r>
              <w:rPr>
                <w:rFonts w:ascii="Times New Roman" w:eastAsia="Times New Roman" w:hAnsi="Times New Roman" w:cs="Times New Roman"/>
                <w:spacing w:val="2"/>
                <w:sz w:val="18"/>
                <w:szCs w:val="18"/>
                <w:lang w:eastAsia="en-US"/>
              </w:rPr>
              <w:t>праваналогоплательщика</w:t>
            </w:r>
            <w:proofErr w:type="spellEnd"/>
            <w:r>
              <w:rPr>
                <w:rFonts w:ascii="Times New Roman" w:eastAsia="Times New Roman" w:hAnsi="Times New Roman" w:cs="Times New Roman"/>
                <w:spacing w:val="2"/>
                <w:sz w:val="18"/>
                <w:szCs w:val="18"/>
                <w:lang w:eastAsia="en-US"/>
              </w:rPr>
              <w:t>.</w:t>
            </w:r>
          </w:p>
          <w:p w:rsidR="00C10AFF" w:rsidRDefault="00C10AFF" w:rsidP="001F62FC">
            <w:pPr>
              <w:pStyle w:val="a5"/>
              <w:ind w:firstLine="147"/>
              <w:jc w:val="both"/>
              <w:rPr>
                <w:rFonts w:ascii="Times New Roman" w:eastAsia="Times New Roman" w:hAnsi="Times New Roman" w:cs="Times New Roman"/>
                <w:spacing w:val="2"/>
                <w:sz w:val="18"/>
                <w:szCs w:val="18"/>
                <w:lang w:eastAsia="en-US"/>
              </w:rPr>
            </w:pPr>
            <w:r>
              <w:rPr>
                <w:rFonts w:ascii="Times New Roman" w:eastAsia="Times New Roman" w:hAnsi="Times New Roman" w:cs="Times New Roman"/>
                <w:spacing w:val="2"/>
                <w:sz w:val="18"/>
                <w:szCs w:val="18"/>
                <w:lang w:eastAsia="en-US"/>
              </w:rPr>
              <w:t>Для того, чтобы налогоплательщик имел возможность оспаривать мотивированное решение в суде по существу, необходимо предусмотреть и внести большой блок поправок, которые бы обязывали суд рассматривать вопросы камерального контроля/дистанционного мониторинга по существу, а также давали бы возможность их рассмотрения в апелляционной комиссии, аналогично процедуре рассмотрения жалобы на уведомление по результатам налоговой проверки.</w:t>
            </w:r>
          </w:p>
          <w:p w:rsidR="00C10AFF" w:rsidRPr="007E2270" w:rsidRDefault="00C10AFF" w:rsidP="001F62FC">
            <w:pPr>
              <w:pStyle w:val="a5"/>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663C4" w:rsidRPr="003663C4" w:rsidRDefault="003663C4" w:rsidP="003663C4">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bookmarkStart w:id="5" w:name="_GoBack"/>
            <w:r w:rsidRPr="003663C4">
              <w:rPr>
                <w:rFonts w:ascii="Times New Roman" w:eastAsia="Calibri" w:hAnsi="Times New Roman" w:cs="Times New Roman"/>
                <w:color w:val="000000" w:themeColor="text1"/>
                <w:sz w:val="24"/>
                <w:szCs w:val="24"/>
                <w:lang w:eastAsia="en-US"/>
              </w:rPr>
              <w:lastRenderedPageBreak/>
              <w:t>Дистанционный мониторинг смягчает воздействие налоговых органов на бизнес, путем исключения блокировки расходных операций по банковским счетам, а также предоставляет дополнительное время для предоставления детального пояснения в налоговый орган. Соответственно, полученная более качественная информация от налогоплательщика, предоставит возможность налоговым службам, проведя анализ всех доводов, исключить принятие необоснованного решения.</w:t>
            </w:r>
          </w:p>
          <w:p w:rsidR="003663C4" w:rsidRPr="003663C4" w:rsidRDefault="003663C4" w:rsidP="003663C4">
            <w:pPr>
              <w:spacing w:after="0" w:line="240" w:lineRule="atLeast"/>
              <w:ind w:firstLine="601"/>
              <w:jc w:val="both"/>
              <w:rPr>
                <w:rFonts w:ascii="Times New Roman" w:eastAsia="Times New Roman" w:hAnsi="Times New Roman" w:cs="Times New Roman"/>
                <w:sz w:val="24"/>
                <w:szCs w:val="24"/>
              </w:rPr>
            </w:pPr>
            <w:r w:rsidRPr="003663C4">
              <w:rPr>
                <w:rFonts w:ascii="Times New Roman" w:eastAsia="Times New Roman" w:hAnsi="Times New Roman" w:cs="Times New Roman"/>
                <w:sz w:val="24"/>
                <w:szCs w:val="24"/>
              </w:rPr>
              <w:t>Вместе с тем, вводится новое понятие «Мотивированное решение».  Такое решение является результатом подтвержденного нарушения (</w:t>
            </w:r>
            <w:r w:rsidRPr="003663C4">
              <w:rPr>
                <w:rFonts w:ascii="Times New Roman" w:eastAsia="Times New Roman" w:hAnsi="Times New Roman" w:cs="Times New Roman"/>
                <w:bCs/>
                <w:spacing w:val="2"/>
                <w:sz w:val="24"/>
                <w:szCs w:val="24"/>
              </w:rPr>
              <w:t>выявленных по результатам камерального контроля)</w:t>
            </w:r>
            <w:r w:rsidRPr="003663C4">
              <w:rPr>
                <w:rFonts w:ascii="Times New Roman" w:eastAsia="Times New Roman" w:hAnsi="Times New Roman" w:cs="Times New Roman"/>
                <w:sz w:val="24"/>
                <w:szCs w:val="24"/>
              </w:rPr>
              <w:t xml:space="preserve">, вследствие вынесения которого предусмотрено </w:t>
            </w:r>
            <w:r w:rsidRPr="003663C4">
              <w:rPr>
                <w:rFonts w:ascii="Times New Roman" w:eastAsia="Times New Roman" w:hAnsi="Times New Roman" w:cs="Times New Roman"/>
                <w:bCs/>
                <w:spacing w:val="2"/>
                <w:sz w:val="24"/>
                <w:szCs w:val="24"/>
              </w:rPr>
              <w:t xml:space="preserve">начисление налогов и платежей в бюджет. Введенная норма позволит повысить эффективность налогового администрирования, </w:t>
            </w:r>
            <w:r w:rsidRPr="003663C4">
              <w:rPr>
                <w:rFonts w:ascii="Times New Roman" w:eastAsia="Times New Roman" w:hAnsi="Times New Roman" w:cs="Times New Roman"/>
                <w:bCs/>
                <w:spacing w:val="2"/>
                <w:sz w:val="24"/>
                <w:szCs w:val="24"/>
              </w:rPr>
              <w:lastRenderedPageBreak/>
              <w:t>и будет содействовать благонадежным налогоплательщикам путем устранения причин и условий, способствующих совершению налогового администрирования.</w:t>
            </w:r>
          </w:p>
          <w:p w:rsidR="003663C4" w:rsidRPr="003663C4" w:rsidRDefault="003663C4" w:rsidP="003663C4">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Основные  отличия и  преимущества дистанционного мониторинга от налоговой проверки:</w:t>
            </w:r>
          </w:p>
          <w:p w:rsidR="003663C4" w:rsidRPr="003663C4" w:rsidRDefault="003663C4" w:rsidP="003663C4">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w:t>
            </w:r>
            <w:r w:rsidRPr="003663C4">
              <w:rPr>
                <w:rFonts w:ascii="Times New Roman" w:eastAsia="Calibri" w:hAnsi="Times New Roman" w:cs="Times New Roman"/>
                <w:bCs/>
                <w:color w:val="000000" w:themeColor="text1"/>
                <w:sz w:val="24"/>
                <w:szCs w:val="24"/>
                <w:lang w:eastAsia="en-US"/>
              </w:rPr>
              <w:t>добровольное устранение нарушения</w:t>
            </w:r>
            <w:r w:rsidRPr="003663C4">
              <w:rPr>
                <w:rFonts w:ascii="Times New Roman" w:eastAsia="Calibri" w:hAnsi="Times New Roman" w:cs="Times New Roman"/>
                <w:color w:val="000000" w:themeColor="text1"/>
                <w:sz w:val="24"/>
                <w:szCs w:val="24"/>
                <w:lang w:eastAsia="en-US"/>
              </w:rPr>
              <w:t xml:space="preserve">. Если обнаружены какие  - либо нарушения, налоговые органы направляют в адрес налогоплательщика запрос дополнительных пояснений (документов); </w:t>
            </w:r>
          </w:p>
          <w:p w:rsidR="003663C4" w:rsidRPr="003663C4" w:rsidRDefault="003663C4" w:rsidP="003663C4">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решение принимается дистанционно,  без выезда на объект. </w:t>
            </w:r>
            <w:proofErr w:type="spellStart"/>
            <w:r w:rsidRPr="003663C4">
              <w:rPr>
                <w:rFonts w:ascii="Times New Roman" w:eastAsia="Calibri" w:hAnsi="Times New Roman" w:cs="Times New Roman"/>
                <w:color w:val="000000" w:themeColor="text1"/>
                <w:sz w:val="24"/>
                <w:szCs w:val="24"/>
                <w:lang w:eastAsia="en-US"/>
              </w:rPr>
              <w:t>Т.е</w:t>
            </w:r>
            <w:proofErr w:type="spellEnd"/>
            <w:r w:rsidRPr="003663C4">
              <w:rPr>
                <w:rFonts w:ascii="Times New Roman" w:eastAsia="Calibri" w:hAnsi="Times New Roman" w:cs="Times New Roman"/>
                <w:color w:val="000000" w:themeColor="text1"/>
                <w:sz w:val="24"/>
                <w:szCs w:val="24"/>
                <w:lang w:eastAsia="en-US"/>
              </w:rPr>
              <w:t xml:space="preserve"> проверка для принятия решения проводится без использования информационных систем и программ налогоплательщика (1-С и т.д.), требуется  предоставление подтверждающих документов лишь в рамках предъявляемого в уведомлении нарушений; </w:t>
            </w:r>
          </w:p>
          <w:p w:rsidR="003663C4" w:rsidRPr="003663C4" w:rsidRDefault="003663C4" w:rsidP="003663C4">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ограниченные сроки проведения дистанционного мониторинга без права продления                   (срок  </w:t>
            </w:r>
            <w:r w:rsidRPr="003663C4">
              <w:rPr>
                <w:rFonts w:ascii="Times New Roman" w:eastAsia="Calibri" w:hAnsi="Times New Roman" w:cs="Times New Roman"/>
                <w:color w:val="000000" w:themeColor="text1"/>
                <w:sz w:val="24"/>
                <w:szCs w:val="24"/>
                <w:lang w:eastAsia="en-US"/>
              </w:rPr>
              <w:lastRenderedPageBreak/>
              <w:t xml:space="preserve">налоговой проверки по общему правилу  составляет 30 </w:t>
            </w:r>
            <w:proofErr w:type="spellStart"/>
            <w:r w:rsidRPr="003663C4">
              <w:rPr>
                <w:rFonts w:ascii="Times New Roman" w:eastAsia="Calibri" w:hAnsi="Times New Roman" w:cs="Times New Roman"/>
                <w:color w:val="000000" w:themeColor="text1"/>
                <w:sz w:val="24"/>
                <w:szCs w:val="24"/>
                <w:lang w:eastAsia="en-US"/>
              </w:rPr>
              <w:t>раб</w:t>
            </w:r>
            <w:proofErr w:type="gramStart"/>
            <w:r w:rsidRPr="003663C4">
              <w:rPr>
                <w:rFonts w:ascii="Times New Roman" w:eastAsia="Calibri" w:hAnsi="Times New Roman" w:cs="Times New Roman"/>
                <w:color w:val="000000" w:themeColor="text1"/>
                <w:sz w:val="24"/>
                <w:szCs w:val="24"/>
                <w:lang w:eastAsia="en-US"/>
              </w:rPr>
              <w:t>.д</w:t>
            </w:r>
            <w:proofErr w:type="gramEnd"/>
            <w:r w:rsidRPr="003663C4">
              <w:rPr>
                <w:rFonts w:ascii="Times New Roman" w:eastAsia="Calibri" w:hAnsi="Times New Roman" w:cs="Times New Roman"/>
                <w:color w:val="000000" w:themeColor="text1"/>
                <w:sz w:val="24"/>
                <w:szCs w:val="24"/>
                <w:lang w:eastAsia="en-US"/>
              </w:rPr>
              <w:t>ней</w:t>
            </w:r>
            <w:proofErr w:type="spellEnd"/>
            <w:r w:rsidRPr="003663C4">
              <w:rPr>
                <w:rFonts w:ascii="Times New Roman" w:eastAsia="Calibri" w:hAnsi="Times New Roman" w:cs="Times New Roman"/>
                <w:color w:val="000000" w:themeColor="text1"/>
                <w:sz w:val="24"/>
                <w:szCs w:val="24"/>
                <w:lang w:eastAsia="en-US"/>
              </w:rPr>
              <w:t xml:space="preserve">, может быть продлен до 180 </w:t>
            </w:r>
            <w:proofErr w:type="spellStart"/>
            <w:r w:rsidRPr="003663C4">
              <w:rPr>
                <w:rFonts w:ascii="Times New Roman" w:eastAsia="Calibri" w:hAnsi="Times New Roman" w:cs="Times New Roman"/>
                <w:color w:val="000000" w:themeColor="text1"/>
                <w:sz w:val="24"/>
                <w:szCs w:val="24"/>
                <w:lang w:eastAsia="en-US"/>
              </w:rPr>
              <w:t>раб.дней</w:t>
            </w:r>
            <w:proofErr w:type="spellEnd"/>
            <w:r w:rsidRPr="003663C4">
              <w:rPr>
                <w:rFonts w:ascii="Times New Roman" w:eastAsia="Calibri" w:hAnsi="Times New Roman" w:cs="Times New Roman"/>
                <w:color w:val="000000" w:themeColor="text1"/>
                <w:sz w:val="24"/>
                <w:szCs w:val="24"/>
                <w:lang w:eastAsia="en-US"/>
              </w:rPr>
              <w:t>);</w:t>
            </w:r>
          </w:p>
          <w:p w:rsidR="003663C4" w:rsidRPr="003663C4" w:rsidRDefault="003663C4" w:rsidP="003663C4">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отсутствие штрафных санкций при начислении на лицевой счет налогоплательщика (доначисления по акту проверки проводятся с применением штрафных санкций)</w:t>
            </w:r>
            <w:r w:rsidR="00F55071">
              <w:rPr>
                <w:rFonts w:ascii="Times New Roman" w:eastAsia="Calibri" w:hAnsi="Times New Roman" w:cs="Times New Roman"/>
                <w:color w:val="000000" w:themeColor="text1"/>
                <w:sz w:val="24"/>
                <w:szCs w:val="24"/>
                <w:lang w:eastAsia="en-US"/>
              </w:rPr>
              <w:t>;</w:t>
            </w:r>
          </w:p>
          <w:p w:rsidR="00C10AFF" w:rsidRPr="001F62FC" w:rsidRDefault="003663C4" w:rsidP="00F55071">
            <w:pPr>
              <w:pStyle w:val="a5"/>
              <w:ind w:left="132" w:right="132" w:firstLine="147"/>
              <w:jc w:val="both"/>
              <w:rPr>
                <w:rFonts w:ascii="Times New Roman" w:eastAsia="Times New Roman" w:hAnsi="Times New Roman" w:cs="Times New Roman"/>
                <w:b/>
                <w:spacing w:val="2"/>
                <w:sz w:val="18"/>
                <w:szCs w:val="18"/>
                <w:lang w:eastAsia="en-US"/>
              </w:rPr>
            </w:pPr>
            <w:r w:rsidRPr="003663C4">
              <w:rPr>
                <w:rFonts w:ascii="Times New Roman" w:eastAsia="Calibri" w:hAnsi="Times New Roman" w:cs="Times New Roman"/>
                <w:color w:val="000000" w:themeColor="text1"/>
                <w:sz w:val="24"/>
                <w:szCs w:val="24"/>
                <w:lang w:eastAsia="en-US"/>
              </w:rPr>
              <w:t>- отсутствие  передачи в органы экономических расследований  при установлении фактов уклонения от уплаты налогов (по результатам налоговой проверки, при превышении суммы доначислений                       50 000 МРП и более, материалы направляются в органы экономических расследований)</w:t>
            </w:r>
            <w:bookmarkEnd w:id="5"/>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r w:rsidRPr="007E2270">
              <w:rPr>
                <w:rFonts w:ascii="Times New Roman" w:eastAsia="Calibri" w:hAnsi="Times New Roman" w:cs="Times New Roman"/>
                <w:sz w:val="18"/>
                <w:szCs w:val="18"/>
              </w:rPr>
              <w:lastRenderedPageBreak/>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r w:rsidRPr="007E2270">
              <w:rPr>
                <w:rFonts w:ascii="Times New Roman" w:eastAsia="Times New Roman" w:hAnsi="Times New Roman" w:cs="Times New Roman"/>
                <w:b/>
                <w:bCs/>
                <w:sz w:val="18"/>
                <w:szCs w:val="18"/>
              </w:rPr>
              <w:t xml:space="preserve">Статья отсутствует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9A7F28" w:rsidRDefault="00C10AFF" w:rsidP="009A7F28">
            <w:pPr>
              <w:spacing w:after="0" w:line="240" w:lineRule="auto"/>
              <w:ind w:firstLine="301"/>
              <w:jc w:val="both"/>
              <w:rPr>
                <w:rFonts w:ascii="Times New Roman" w:eastAsia="Times New Roman" w:hAnsi="Times New Roman" w:cs="Times New Roman"/>
                <w:b/>
                <w:spacing w:val="2"/>
                <w:sz w:val="18"/>
                <w:szCs w:val="18"/>
                <w:lang w:eastAsia="en-US"/>
              </w:rPr>
            </w:pPr>
            <w:r w:rsidRPr="009A7F28">
              <w:rPr>
                <w:rFonts w:ascii="Times New Roman" w:eastAsia="Times New Roman" w:hAnsi="Times New Roman" w:cs="Times New Roman"/>
                <w:b/>
                <w:spacing w:val="2"/>
                <w:sz w:val="18"/>
                <w:szCs w:val="18"/>
                <w:lang w:eastAsia="en-US"/>
              </w:rPr>
              <w:t>Статья 133-2. Отсутствует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133-2. Порядок проведения ди</w:t>
            </w:r>
            <w:r>
              <w:rPr>
                <w:rFonts w:ascii="Times New Roman" w:eastAsia="Times New Roman" w:hAnsi="Times New Roman" w:cs="Times New Roman"/>
                <w:b/>
                <w:bCs/>
                <w:spacing w:val="2"/>
                <w:sz w:val="18"/>
                <w:szCs w:val="18"/>
                <w:lang w:eastAsia="en-US"/>
              </w:rPr>
              <w:t>станционного мониторинга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1. </w:t>
            </w:r>
            <w:r w:rsidRPr="007E2270">
              <w:rPr>
                <w:rFonts w:ascii="Times New Roman" w:eastAsia="Times New Roman" w:hAnsi="Times New Roman" w:cs="Times New Roman"/>
                <w:b/>
                <w:spacing w:val="2"/>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проводит анализ на предмет устранения нарушений по уведомлениям, указанным в подпункте 10) пункта 2 статьи 114 настоящего Кодекса, за период после вынесения решения, указанного в пункте 4 статьи 96 </w:t>
            </w:r>
            <w:r w:rsidRPr="007E2270">
              <w:rPr>
                <w:rFonts w:ascii="Times New Roman" w:eastAsia="Times New Roman" w:hAnsi="Times New Roman" w:cs="Times New Roman"/>
                <w:b/>
                <w:bCs/>
                <w:spacing w:val="2"/>
                <w:sz w:val="18"/>
                <w:szCs w:val="18"/>
                <w:lang w:eastAsia="en-US"/>
              </w:rPr>
              <w:lastRenderedPageBreak/>
              <w:t>настоящего Кодекса.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2. По итогам проведения дистанционного мониторинга </w:t>
            </w:r>
            <w:r w:rsidRPr="007E2270">
              <w:rPr>
                <w:rFonts w:ascii="Times New Roman" w:hAnsi="Times New Roman" w:cs="Times New Roman"/>
                <w:b/>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выносит мотивированное решение в течение тридцати рабочих дней со дня следующего за днем, на который приходится наиболее поздняя из следующих дат:</w:t>
            </w:r>
          </w:p>
          <w:p w:rsidR="00C10AFF" w:rsidRPr="007E2270" w:rsidRDefault="00C10AFF" w:rsidP="009A7F28">
            <w:pPr>
              <w:pStyle w:val="32"/>
              <w:ind w:firstLine="289"/>
              <w:rPr>
                <w:sz w:val="18"/>
                <w:szCs w:val="18"/>
              </w:rPr>
            </w:pPr>
            <w:r w:rsidRPr="007E2270">
              <w:rPr>
                <w:sz w:val="18"/>
                <w:szCs w:val="18"/>
              </w:rPr>
              <w:t>1) даты вынесения решения, указанного в пункте 4 статьи 96 настоящего Кодекса;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даты истечения срока, указанного в части первой пункта 2 статьи 96 настоящего Кодекса.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3. </w:t>
            </w:r>
            <w:r w:rsidRPr="007E2270">
              <w:rPr>
                <w:rFonts w:ascii="Times New Roman" w:eastAsia="Times New Roman" w:hAnsi="Times New Roman" w:cs="Times New Roman"/>
                <w:b/>
                <w:spacing w:val="2"/>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выносит мотивированное решение по форме, установленной уполномоченным органом, и направляет его налогоплательщику одним из следующих способов:</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 по почте заказным письмом с уведомлением;</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электронным способом в веб-приложение или в личный кабинет пользователя на веб-портале «электронного правительства»;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вручает его налогоплательщику под роспись.</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При этом мотивированное решение, направленное одним из нижеперечисленных способов, считается </w:t>
            </w:r>
            <w:r w:rsidRPr="007E2270">
              <w:rPr>
                <w:rFonts w:ascii="Times New Roman" w:eastAsia="Times New Roman" w:hAnsi="Times New Roman" w:cs="Times New Roman"/>
                <w:b/>
                <w:bCs/>
                <w:spacing w:val="2"/>
                <w:sz w:val="18"/>
                <w:szCs w:val="18"/>
                <w:lang w:eastAsia="en-US"/>
              </w:rPr>
              <w:lastRenderedPageBreak/>
              <w:t>врученным налогоплательщику (налоговому агенту) в следующих случаях:</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электронным способом:</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с даты доставки мотивированного решения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в веб-приложение.</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Данный способ распространяется на налогоплательщика, взаимодействующего с </w:t>
            </w:r>
            <w:r w:rsidRPr="007E2270">
              <w:rPr>
                <w:rFonts w:ascii="Times New Roman" w:hAnsi="Times New Roman" w:cs="Times New Roman"/>
                <w:b/>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с даты доставки мотивированного решения в личный кабинет пользователя на веб-портале «электронного правительства».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Данный способ распространяется на </w:t>
            </w:r>
            <w:r w:rsidRPr="007E2270">
              <w:rPr>
                <w:rFonts w:ascii="Times New Roman" w:eastAsia="Times New Roman" w:hAnsi="Times New Roman" w:cs="Times New Roman"/>
                <w:b/>
                <w:bCs/>
                <w:spacing w:val="2"/>
                <w:sz w:val="18"/>
                <w:szCs w:val="18"/>
                <w:lang w:eastAsia="en-US"/>
              </w:rPr>
              <w:lastRenderedPageBreak/>
              <w:t>налогоплательщика, зарегистрированного на веб-портале «электронного правительства»;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через Государственную корпорацию «Правительство для граждан» - с даты его получения в явочном порядке.</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4. В мотивированном решении должны содержаться следующие реквизиты и сведения:</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1) дата и номер мотивированного решения;</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2) фамилия, имя, отчество (если оно указано в документе, удостоверяющем личность) либо полное наименование налогоплательщика (налогового агента);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3) идентификационный номер налогоплательщика (налогового агента);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4) дата и номер уведомления об устранении нарушений, выявленных </w:t>
            </w:r>
            <w:r w:rsidRPr="007E2270">
              <w:rPr>
                <w:rFonts w:ascii="Times New Roman" w:hAnsi="Times New Roman" w:cs="Times New Roman"/>
                <w:b/>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по результатам камерального контроля;</w:t>
            </w:r>
          </w:p>
          <w:p w:rsidR="00C10AFF" w:rsidRPr="001604FD" w:rsidRDefault="00C10AFF" w:rsidP="009A7F28">
            <w:pPr>
              <w:spacing w:after="0" w:line="240" w:lineRule="auto"/>
              <w:ind w:firstLine="289"/>
              <w:jc w:val="both"/>
              <w:rPr>
                <w:rFonts w:ascii="Times New Roman" w:eastAsia="Times New Roman" w:hAnsi="Times New Roman" w:cs="Times New Roman"/>
                <w:b/>
                <w:bCs/>
                <w:spacing w:val="2"/>
                <w:sz w:val="18"/>
                <w:szCs w:val="18"/>
                <w:highlight w:val="yellow"/>
                <w:lang w:eastAsia="en-US"/>
              </w:rPr>
            </w:pPr>
            <w:r w:rsidRPr="007E2270">
              <w:rPr>
                <w:rFonts w:ascii="Times New Roman" w:eastAsia="Times New Roman" w:hAnsi="Times New Roman" w:cs="Times New Roman"/>
                <w:b/>
                <w:bCs/>
                <w:spacing w:val="2"/>
                <w:sz w:val="18"/>
                <w:szCs w:val="18"/>
                <w:lang w:eastAsia="en-US"/>
              </w:rPr>
              <w:t xml:space="preserve">5) дата и номер решения о признании уведомления об устранении нарушений, выявленных </w:t>
            </w:r>
            <w:r w:rsidRPr="007E2270">
              <w:rPr>
                <w:rFonts w:ascii="Times New Roman" w:hAnsi="Times New Roman" w:cs="Times New Roman"/>
                <w:b/>
                <w:sz w:val="18"/>
                <w:szCs w:val="18"/>
                <w:lang w:eastAsia="en-US"/>
              </w:rPr>
              <w:t>налоговыми органами</w:t>
            </w:r>
            <w:r w:rsidRPr="007E2270">
              <w:rPr>
                <w:rFonts w:ascii="Times New Roman" w:eastAsia="Times New Roman" w:hAnsi="Times New Roman" w:cs="Times New Roman"/>
                <w:b/>
                <w:bCs/>
                <w:spacing w:val="2"/>
                <w:sz w:val="18"/>
                <w:szCs w:val="18"/>
                <w:lang w:eastAsia="en-US"/>
              </w:rPr>
              <w:t xml:space="preserve"> по результатам камерального контроля, не </w:t>
            </w:r>
            <w:r w:rsidRPr="001604FD">
              <w:rPr>
                <w:rFonts w:ascii="Times New Roman" w:eastAsia="Times New Roman" w:hAnsi="Times New Roman" w:cs="Times New Roman"/>
                <w:b/>
                <w:bCs/>
                <w:spacing w:val="2"/>
                <w:sz w:val="18"/>
                <w:szCs w:val="18"/>
                <w:highlight w:val="yellow"/>
                <w:lang w:eastAsia="en-US"/>
              </w:rPr>
              <w:t>исполненным;</w:t>
            </w:r>
          </w:p>
          <w:p w:rsidR="00C10AFF" w:rsidRPr="001604FD" w:rsidRDefault="00C10AFF" w:rsidP="009A7F28">
            <w:pPr>
              <w:spacing w:after="0" w:line="240" w:lineRule="auto"/>
              <w:ind w:firstLine="289"/>
              <w:jc w:val="both"/>
              <w:rPr>
                <w:rFonts w:ascii="Times New Roman" w:eastAsia="Times New Roman" w:hAnsi="Times New Roman" w:cs="Times New Roman"/>
                <w:b/>
                <w:bCs/>
                <w:spacing w:val="2"/>
                <w:sz w:val="18"/>
                <w:szCs w:val="18"/>
                <w:highlight w:val="yellow"/>
                <w:lang w:eastAsia="en-US"/>
              </w:rPr>
            </w:pPr>
            <w:r w:rsidRPr="001604FD">
              <w:rPr>
                <w:rFonts w:ascii="Times New Roman" w:eastAsia="Times New Roman" w:hAnsi="Times New Roman" w:cs="Times New Roman"/>
                <w:b/>
                <w:bCs/>
                <w:spacing w:val="2"/>
                <w:sz w:val="18"/>
                <w:szCs w:val="18"/>
                <w:highlight w:val="yellow"/>
                <w:lang w:eastAsia="en-US"/>
              </w:rPr>
              <w:t xml:space="preserve">6) подробное описание выявленных нарушений с </w:t>
            </w:r>
            <w:r w:rsidRPr="001604FD">
              <w:rPr>
                <w:rFonts w:ascii="Times New Roman" w:eastAsia="Times New Roman" w:hAnsi="Times New Roman" w:cs="Times New Roman"/>
                <w:b/>
                <w:bCs/>
                <w:spacing w:val="2"/>
                <w:sz w:val="18"/>
                <w:szCs w:val="18"/>
                <w:highlight w:val="yellow"/>
                <w:lang w:eastAsia="en-US"/>
              </w:rPr>
              <w:lastRenderedPageBreak/>
              <w:t>указанием соответствующих положений законодательства Республики Казахстан, требования которых нарушены;</w:t>
            </w:r>
          </w:p>
          <w:p w:rsidR="00C10AFF" w:rsidRPr="001604FD" w:rsidRDefault="00C10AFF" w:rsidP="009A7F28">
            <w:pPr>
              <w:spacing w:after="0" w:line="240" w:lineRule="auto"/>
              <w:ind w:firstLine="289"/>
              <w:jc w:val="both"/>
              <w:rPr>
                <w:rFonts w:ascii="Times New Roman" w:eastAsia="Times New Roman" w:hAnsi="Times New Roman" w:cs="Times New Roman"/>
                <w:b/>
                <w:bCs/>
                <w:spacing w:val="2"/>
                <w:sz w:val="18"/>
                <w:szCs w:val="18"/>
                <w:highlight w:val="yellow"/>
                <w:lang w:eastAsia="en-US"/>
              </w:rPr>
            </w:pPr>
            <w:r w:rsidRPr="001604FD">
              <w:rPr>
                <w:rFonts w:ascii="Times New Roman" w:eastAsia="Times New Roman" w:hAnsi="Times New Roman" w:cs="Times New Roman"/>
                <w:b/>
                <w:bCs/>
                <w:spacing w:val="2"/>
                <w:sz w:val="18"/>
                <w:szCs w:val="18"/>
                <w:highlight w:val="yellow"/>
                <w:lang w:eastAsia="en-US"/>
              </w:rPr>
              <w:t>7) сумма начисленных налогов и обязательных платежей в бюджет, социальных платежей;</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1604FD">
              <w:rPr>
                <w:rFonts w:ascii="Times New Roman" w:eastAsia="Times New Roman" w:hAnsi="Times New Roman" w:cs="Times New Roman"/>
                <w:b/>
                <w:bCs/>
                <w:spacing w:val="2"/>
                <w:sz w:val="18"/>
                <w:szCs w:val="18"/>
                <w:highlight w:val="yellow"/>
                <w:lang w:eastAsia="en-US"/>
              </w:rPr>
              <w:t>8) суммы</w:t>
            </w:r>
            <w:r w:rsidRPr="007E2270">
              <w:rPr>
                <w:rFonts w:ascii="Times New Roman" w:eastAsia="Times New Roman" w:hAnsi="Times New Roman" w:cs="Times New Roman"/>
                <w:b/>
                <w:bCs/>
                <w:spacing w:val="2"/>
                <w:sz w:val="18"/>
                <w:szCs w:val="18"/>
                <w:lang w:eastAsia="en-US"/>
              </w:rPr>
              <w:t xml:space="preserve"> уменьшенных убытков.</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33135B">
              <w:rPr>
                <w:rFonts w:ascii="Times New Roman" w:eastAsia="Times New Roman" w:hAnsi="Times New Roman" w:cs="Times New Roman"/>
                <w:b/>
                <w:bCs/>
                <w:spacing w:val="2"/>
                <w:sz w:val="18"/>
                <w:szCs w:val="18"/>
                <w:highlight w:val="cyan"/>
                <w:lang w:eastAsia="en-US"/>
              </w:rPr>
              <w:t>5. В случае непредставления налогоплательщиком самостоятельно налоговой отчетности по уведомлению об устранении нарушений, выявленных налоговыми органами по результатам камерального контроля, по которому вынесено решение, указанное в пункте 4 статьи 96 настоящего Кодекса,  мотивированное решение вступает в силу по истечении тридцати рабочих дней со дня его вручения (получения).</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При этом, одновременно с вступлением в силу мотивированного решения </w:t>
            </w:r>
            <w:r w:rsidRPr="007E2270">
              <w:rPr>
                <w:rFonts w:ascii="Times New Roman" w:hAnsi="Times New Roman" w:cs="Times New Roman"/>
                <w:b/>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xml:space="preserve"> производит начисление налогов и платежей в бюджет, социальных платежей.</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925F01">
              <w:rPr>
                <w:rFonts w:ascii="Times New Roman" w:eastAsia="Times New Roman" w:hAnsi="Times New Roman" w:cs="Times New Roman"/>
                <w:b/>
                <w:bCs/>
                <w:spacing w:val="2"/>
                <w:sz w:val="18"/>
                <w:szCs w:val="18"/>
                <w:highlight w:val="yellow"/>
                <w:lang w:eastAsia="en-US"/>
              </w:rPr>
              <w:t xml:space="preserve">6. Обжалование налогоплательщиком (налоговым агентом) мотивированного решения, указанного в пункте 5 настоящей статьи, производится в </w:t>
            </w:r>
            <w:r w:rsidRPr="00925F01">
              <w:rPr>
                <w:rFonts w:ascii="Times New Roman" w:eastAsia="Times New Roman" w:hAnsi="Times New Roman" w:cs="Times New Roman"/>
                <w:b/>
                <w:bCs/>
                <w:spacing w:val="2"/>
                <w:sz w:val="18"/>
                <w:szCs w:val="18"/>
                <w:highlight w:val="yellow"/>
                <w:lang w:eastAsia="en-US"/>
              </w:rPr>
              <w:lastRenderedPageBreak/>
              <w:t xml:space="preserve">течение тридцати рабочих дней со дня его вручения (получения) в вышестоящий </w:t>
            </w:r>
            <w:r w:rsidRPr="00925F01">
              <w:rPr>
                <w:rFonts w:ascii="Times New Roman" w:hAnsi="Times New Roman" w:cs="Times New Roman"/>
                <w:b/>
                <w:sz w:val="18"/>
                <w:szCs w:val="18"/>
                <w:highlight w:val="yellow"/>
                <w:lang w:eastAsia="en-US"/>
              </w:rPr>
              <w:t>налоговый орган</w:t>
            </w:r>
            <w:r w:rsidRPr="00925F01">
              <w:rPr>
                <w:rFonts w:ascii="Times New Roman" w:eastAsia="Times New Roman" w:hAnsi="Times New Roman" w:cs="Times New Roman"/>
                <w:b/>
                <w:bCs/>
                <w:spacing w:val="2"/>
                <w:sz w:val="18"/>
                <w:szCs w:val="18"/>
                <w:highlight w:val="yellow"/>
                <w:lang w:eastAsia="en-US"/>
              </w:rPr>
              <w:t xml:space="preserve"> и (или) уполномоченный орган или суд.</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При этом копия жалобы направляется в </w:t>
            </w:r>
            <w:r w:rsidRPr="007E2270">
              <w:rPr>
                <w:rFonts w:ascii="Times New Roman" w:hAnsi="Times New Roman" w:cs="Times New Roman"/>
                <w:b/>
                <w:sz w:val="18"/>
                <w:szCs w:val="18"/>
                <w:lang w:eastAsia="en-US"/>
              </w:rPr>
              <w:t>налоговый орган</w:t>
            </w:r>
            <w:r w:rsidRPr="007E2270">
              <w:rPr>
                <w:rFonts w:ascii="Times New Roman" w:eastAsia="Times New Roman" w:hAnsi="Times New Roman" w:cs="Times New Roman"/>
                <w:b/>
                <w:bCs/>
                <w:spacing w:val="2"/>
                <w:sz w:val="18"/>
                <w:szCs w:val="18"/>
                <w:lang w:eastAsia="en-US"/>
              </w:rPr>
              <w:t>, направивший мотивированное решение, указанное в пункте 5 настоящей статьи.</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7. В случае пропуска по уважительной причине срока, установленного пунктом 6 настоящей статьи, этот срок по ходатайству налогоплательщика (налогового агента), подающего жалобу, восстанавливается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и (или) уполномоченным органом, рассматривающим жалобу.</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В целях восстановления пропущенного срока подачи жалобы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рассматривающим жалобу, в качестве уважительной причины признается временная нетрудоспособность физического лица, которому направлено мотивированное решение, указанное в пункте 5 настоящей статьи, а также руководителя и (или) главного бухгалтера (при </w:t>
            </w:r>
            <w:r w:rsidRPr="007E2270">
              <w:rPr>
                <w:rFonts w:ascii="Times New Roman" w:eastAsia="Times New Roman" w:hAnsi="Times New Roman" w:cs="Times New Roman"/>
                <w:b/>
                <w:bCs/>
                <w:spacing w:val="2"/>
                <w:sz w:val="18"/>
                <w:szCs w:val="18"/>
                <w:lang w:eastAsia="en-US"/>
              </w:rPr>
              <w:lastRenderedPageBreak/>
              <w:t>его наличии) налогоплательщика (налогового агента).</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Положения настоящего пункта применяются к физическим лицам, которым направлено мотивированное решение, указанное в пункте 5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C10AFF" w:rsidRPr="007E2270" w:rsidRDefault="00C10AFF" w:rsidP="009A7F28">
            <w:pPr>
              <w:spacing w:after="0" w:line="240" w:lineRule="auto"/>
              <w:ind w:firstLine="289"/>
              <w:jc w:val="both"/>
              <w:rPr>
                <w:rFonts w:ascii="Times New Roman" w:eastAsia="Times New Roman" w:hAnsi="Times New Roman" w:cs="Times New Roman"/>
                <w:b/>
                <w:bCs/>
                <w:spacing w:val="2"/>
                <w:sz w:val="18"/>
                <w:szCs w:val="18"/>
                <w:lang w:eastAsia="en-US"/>
              </w:rPr>
            </w:pPr>
            <w:r w:rsidRPr="007E2270">
              <w:rPr>
                <w:rFonts w:ascii="Times New Roman" w:eastAsia="Times New Roman" w:hAnsi="Times New Roman" w:cs="Times New Roman"/>
                <w:b/>
                <w:bCs/>
                <w:spacing w:val="2"/>
                <w:sz w:val="18"/>
                <w:szCs w:val="18"/>
                <w:lang w:eastAsia="en-US"/>
              </w:rPr>
              <w:t>При этом налогоплательщиком (налоговым агентом) к ходатайству о восстановлении пропущенного срока подачи жалобы прилагается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C10AFF" w:rsidRPr="007E2270" w:rsidRDefault="00C10AFF" w:rsidP="009A7F28">
            <w:pPr>
              <w:spacing w:after="0" w:line="240" w:lineRule="auto"/>
              <w:ind w:firstLine="289"/>
              <w:jc w:val="both"/>
              <w:rPr>
                <w:rFonts w:ascii="Times New Roman" w:eastAsia="Times New Roman" w:hAnsi="Times New Roman" w:cs="Times New Roman"/>
                <w:spacing w:val="2"/>
                <w:sz w:val="18"/>
                <w:szCs w:val="18"/>
                <w:lang w:eastAsia="en-US"/>
              </w:rPr>
            </w:pPr>
            <w:r w:rsidRPr="007E2270">
              <w:rPr>
                <w:rFonts w:ascii="Times New Roman" w:eastAsia="Times New Roman" w:hAnsi="Times New Roman" w:cs="Times New Roman"/>
                <w:b/>
                <w:bCs/>
                <w:spacing w:val="2"/>
                <w:sz w:val="18"/>
                <w:szCs w:val="18"/>
                <w:lang w:eastAsia="en-US"/>
              </w:rPr>
              <w:t xml:space="preserve">Ходатайство налогоплательщика (налогового агента) о восстановлении пропущенного срока подачи жалобы удовлетворяется </w:t>
            </w:r>
            <w:r w:rsidRPr="007E2270">
              <w:rPr>
                <w:rFonts w:ascii="Times New Roman" w:hAnsi="Times New Roman" w:cs="Times New Roman"/>
                <w:b/>
                <w:sz w:val="18"/>
                <w:szCs w:val="18"/>
                <w:lang w:eastAsia="en-US"/>
              </w:rPr>
              <w:t>налоговым органом</w:t>
            </w:r>
            <w:r w:rsidRPr="007E2270">
              <w:rPr>
                <w:rFonts w:ascii="Times New Roman" w:eastAsia="Times New Roman" w:hAnsi="Times New Roman" w:cs="Times New Roman"/>
                <w:b/>
                <w:bCs/>
                <w:spacing w:val="2"/>
                <w:sz w:val="18"/>
                <w:szCs w:val="18"/>
                <w:lang w:eastAsia="en-US"/>
              </w:rPr>
              <w:t xml:space="preserve"> и </w:t>
            </w:r>
            <w:r w:rsidRPr="007E2270">
              <w:rPr>
                <w:rFonts w:ascii="Times New Roman" w:eastAsia="Times New Roman" w:hAnsi="Times New Roman" w:cs="Times New Roman"/>
                <w:b/>
                <w:bCs/>
                <w:spacing w:val="2"/>
                <w:sz w:val="18"/>
                <w:szCs w:val="18"/>
                <w:lang w:eastAsia="en-US"/>
              </w:rPr>
              <w:lastRenderedPageBreak/>
              <w:t>(или)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r w:rsidRPr="007E2270">
              <w:rPr>
                <w:rFonts w:ascii="Times New Roman" w:eastAsia="Times New Roman" w:hAnsi="Times New Roman" w:cs="Times New Roman"/>
                <w:spacing w:val="2"/>
                <w:sz w:val="18"/>
                <w:szCs w:val="18"/>
                <w:lang w:eastAsia="en-US"/>
              </w:rPr>
              <w:t>.</w:t>
            </w: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pStyle w:val="a5"/>
              <w:jc w:val="both"/>
              <w:rPr>
                <w:rFonts w:ascii="Times New Roman" w:hAnsi="Times New Roman" w:cs="Times New Roman"/>
                <w:sz w:val="18"/>
                <w:szCs w:val="18"/>
                <w:lang w:eastAsia="en-US"/>
              </w:rPr>
            </w:pPr>
            <w:r>
              <w:rPr>
                <w:rFonts w:ascii="Times New Roman" w:hAnsi="Times New Roman" w:cs="Times New Roman"/>
                <w:sz w:val="18"/>
                <w:szCs w:val="18"/>
                <w:lang w:eastAsia="en-US"/>
              </w:rPr>
              <w:t>См комментарии к ст.131-1</w:t>
            </w:r>
          </w:p>
        </w:tc>
        <w:tc>
          <w:tcPr>
            <w:tcW w:w="3402" w:type="dxa"/>
            <w:tcBorders>
              <w:top w:val="single" w:sz="4" w:space="0" w:color="000000"/>
              <w:left w:val="single" w:sz="4" w:space="0" w:color="000000"/>
              <w:bottom w:val="single" w:sz="4" w:space="0" w:color="000000"/>
              <w:right w:val="single" w:sz="4" w:space="0" w:color="000000"/>
            </w:tcBorders>
          </w:tcPr>
          <w:p w:rsidR="00F55071" w:rsidRPr="00F55071" w:rsidRDefault="00F55071" w:rsidP="00F55071">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F55071">
              <w:rPr>
                <w:rFonts w:ascii="Times New Roman" w:eastAsia="Calibri" w:hAnsi="Times New Roman" w:cs="Times New Roman"/>
                <w:color w:val="000000" w:themeColor="text1"/>
                <w:sz w:val="24"/>
                <w:szCs w:val="24"/>
                <w:lang w:eastAsia="en-US"/>
              </w:rPr>
              <w:t xml:space="preserve">Дистанционный мониторинг смягчает воздействие налоговых органов на бизнес, путем исключения блокировки расходных операций по банковским счетам, а также предоставляет дополнительное время для предоставления детального пояснения в налоговый орган. </w:t>
            </w:r>
            <w:r w:rsidRPr="00F55071">
              <w:rPr>
                <w:rFonts w:ascii="Times New Roman" w:eastAsia="Calibri" w:hAnsi="Times New Roman" w:cs="Times New Roman"/>
                <w:color w:val="000000" w:themeColor="text1"/>
                <w:sz w:val="24"/>
                <w:szCs w:val="24"/>
                <w:lang w:eastAsia="en-US"/>
              </w:rPr>
              <w:lastRenderedPageBreak/>
              <w:t>Соответственно, полученная более качественная информация от налогоплательщика, предоставит возможность налоговым службам, проведя анализ всех доводов, исключить принятие необоснованного решения.</w:t>
            </w:r>
          </w:p>
          <w:p w:rsidR="00F55071" w:rsidRPr="00F55071" w:rsidRDefault="00F55071" w:rsidP="00F55071">
            <w:pPr>
              <w:spacing w:after="0" w:line="240" w:lineRule="atLeast"/>
              <w:ind w:firstLine="601"/>
              <w:jc w:val="both"/>
              <w:rPr>
                <w:rFonts w:ascii="Times New Roman" w:eastAsia="Times New Roman" w:hAnsi="Times New Roman" w:cs="Times New Roman"/>
                <w:sz w:val="24"/>
                <w:szCs w:val="24"/>
              </w:rPr>
            </w:pPr>
            <w:r w:rsidRPr="00F55071">
              <w:rPr>
                <w:rFonts w:ascii="Times New Roman" w:eastAsia="Times New Roman" w:hAnsi="Times New Roman" w:cs="Times New Roman"/>
                <w:sz w:val="24"/>
                <w:szCs w:val="24"/>
              </w:rPr>
              <w:t>Вместе с тем, вводится новое понятие «Мотивированное решение».  Такое решение является результатом подтвержденного нарушения (</w:t>
            </w:r>
            <w:r w:rsidRPr="00F55071">
              <w:rPr>
                <w:rFonts w:ascii="Times New Roman" w:eastAsia="Times New Roman" w:hAnsi="Times New Roman" w:cs="Times New Roman"/>
                <w:bCs/>
                <w:spacing w:val="2"/>
                <w:sz w:val="24"/>
                <w:szCs w:val="24"/>
              </w:rPr>
              <w:t>выявленных по результатам камерального контроля)</w:t>
            </w:r>
            <w:r w:rsidRPr="00F55071">
              <w:rPr>
                <w:rFonts w:ascii="Times New Roman" w:eastAsia="Times New Roman" w:hAnsi="Times New Roman" w:cs="Times New Roman"/>
                <w:sz w:val="24"/>
                <w:szCs w:val="24"/>
              </w:rPr>
              <w:t xml:space="preserve">, вследствие вынесения которого предусмотрено </w:t>
            </w:r>
            <w:r w:rsidRPr="00F55071">
              <w:rPr>
                <w:rFonts w:ascii="Times New Roman" w:eastAsia="Times New Roman" w:hAnsi="Times New Roman" w:cs="Times New Roman"/>
                <w:bCs/>
                <w:spacing w:val="2"/>
                <w:sz w:val="24"/>
                <w:szCs w:val="24"/>
              </w:rPr>
              <w:t>начисление налогов и платежей в бюджет.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налогового администрирования.</w:t>
            </w:r>
          </w:p>
          <w:p w:rsidR="00F55071" w:rsidRPr="00F55071" w:rsidRDefault="00F55071" w:rsidP="00F55071">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F55071">
              <w:rPr>
                <w:rFonts w:ascii="Times New Roman" w:eastAsia="Calibri" w:hAnsi="Times New Roman" w:cs="Times New Roman"/>
                <w:color w:val="000000" w:themeColor="text1"/>
                <w:sz w:val="24"/>
                <w:szCs w:val="24"/>
                <w:lang w:eastAsia="en-US"/>
              </w:rPr>
              <w:t>Основные  отличия и  преимущества дистанционного мониторинга от налоговой проверки:</w:t>
            </w:r>
          </w:p>
          <w:p w:rsidR="00F55071" w:rsidRPr="00F55071" w:rsidRDefault="00F55071" w:rsidP="00F55071">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F55071">
              <w:rPr>
                <w:rFonts w:ascii="Times New Roman" w:eastAsia="Calibri" w:hAnsi="Times New Roman" w:cs="Times New Roman"/>
                <w:color w:val="000000" w:themeColor="text1"/>
                <w:sz w:val="24"/>
                <w:szCs w:val="24"/>
                <w:lang w:eastAsia="en-US"/>
              </w:rPr>
              <w:t xml:space="preserve">– </w:t>
            </w:r>
            <w:r w:rsidRPr="00F55071">
              <w:rPr>
                <w:rFonts w:ascii="Times New Roman" w:eastAsia="Calibri" w:hAnsi="Times New Roman" w:cs="Times New Roman"/>
                <w:bCs/>
                <w:color w:val="000000" w:themeColor="text1"/>
                <w:sz w:val="24"/>
                <w:szCs w:val="24"/>
                <w:lang w:eastAsia="en-US"/>
              </w:rPr>
              <w:t>добровольное устранение нарушения</w:t>
            </w:r>
            <w:r w:rsidRPr="00F55071">
              <w:rPr>
                <w:rFonts w:ascii="Times New Roman" w:eastAsia="Calibri" w:hAnsi="Times New Roman" w:cs="Times New Roman"/>
                <w:color w:val="000000" w:themeColor="text1"/>
                <w:sz w:val="24"/>
                <w:szCs w:val="24"/>
                <w:lang w:eastAsia="en-US"/>
              </w:rPr>
              <w:t xml:space="preserve">. Если обнаружены какие  - либо </w:t>
            </w:r>
            <w:r w:rsidRPr="00F55071">
              <w:rPr>
                <w:rFonts w:ascii="Times New Roman" w:eastAsia="Calibri" w:hAnsi="Times New Roman" w:cs="Times New Roman"/>
                <w:color w:val="000000" w:themeColor="text1"/>
                <w:sz w:val="24"/>
                <w:szCs w:val="24"/>
                <w:lang w:eastAsia="en-US"/>
              </w:rPr>
              <w:lastRenderedPageBreak/>
              <w:t xml:space="preserve">нарушения, налоговые органы направляют в адрес налогоплательщика запрос дополнительных пояснений (документов); </w:t>
            </w:r>
          </w:p>
          <w:p w:rsidR="00F55071" w:rsidRPr="00F55071" w:rsidRDefault="00F55071" w:rsidP="00F55071">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F55071">
              <w:rPr>
                <w:rFonts w:ascii="Times New Roman" w:eastAsia="Calibri" w:hAnsi="Times New Roman" w:cs="Times New Roman"/>
                <w:color w:val="000000" w:themeColor="text1"/>
                <w:sz w:val="24"/>
                <w:szCs w:val="24"/>
                <w:lang w:eastAsia="en-US"/>
              </w:rPr>
              <w:t xml:space="preserve">- решение принимается дистанционно,  без выезда на объект. </w:t>
            </w:r>
            <w:proofErr w:type="spellStart"/>
            <w:r w:rsidRPr="00F55071">
              <w:rPr>
                <w:rFonts w:ascii="Times New Roman" w:eastAsia="Calibri" w:hAnsi="Times New Roman" w:cs="Times New Roman"/>
                <w:color w:val="000000" w:themeColor="text1"/>
                <w:sz w:val="24"/>
                <w:szCs w:val="24"/>
                <w:lang w:eastAsia="en-US"/>
              </w:rPr>
              <w:t>Т.е</w:t>
            </w:r>
            <w:proofErr w:type="spellEnd"/>
            <w:r w:rsidRPr="00F55071">
              <w:rPr>
                <w:rFonts w:ascii="Times New Roman" w:eastAsia="Calibri" w:hAnsi="Times New Roman" w:cs="Times New Roman"/>
                <w:color w:val="000000" w:themeColor="text1"/>
                <w:sz w:val="24"/>
                <w:szCs w:val="24"/>
                <w:lang w:eastAsia="en-US"/>
              </w:rPr>
              <w:t xml:space="preserve"> проверка для принятия решения проводится без использования информационных систем и программ налогоплательщика (1-С и т.д.), требуется  предоставление подтверждающих документов лишь в рамках предъявляемого в уведомлении нарушений; </w:t>
            </w:r>
          </w:p>
          <w:p w:rsidR="00F55071" w:rsidRPr="00F55071" w:rsidRDefault="00F55071" w:rsidP="00F55071">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F55071">
              <w:rPr>
                <w:rFonts w:ascii="Times New Roman" w:eastAsia="Calibri" w:hAnsi="Times New Roman" w:cs="Times New Roman"/>
                <w:color w:val="000000" w:themeColor="text1"/>
                <w:sz w:val="24"/>
                <w:szCs w:val="24"/>
                <w:lang w:eastAsia="en-US"/>
              </w:rPr>
              <w:t xml:space="preserve">- ограниченные сроки проведения дистанционного мониторинга без права продления                   (срок  налоговой проверки по общему правилу  составляет 30 </w:t>
            </w:r>
            <w:proofErr w:type="spellStart"/>
            <w:r w:rsidRPr="00F55071">
              <w:rPr>
                <w:rFonts w:ascii="Times New Roman" w:eastAsia="Calibri" w:hAnsi="Times New Roman" w:cs="Times New Roman"/>
                <w:color w:val="000000" w:themeColor="text1"/>
                <w:sz w:val="24"/>
                <w:szCs w:val="24"/>
                <w:lang w:eastAsia="en-US"/>
              </w:rPr>
              <w:t>раб</w:t>
            </w:r>
            <w:proofErr w:type="gramStart"/>
            <w:r w:rsidRPr="00F55071">
              <w:rPr>
                <w:rFonts w:ascii="Times New Roman" w:eastAsia="Calibri" w:hAnsi="Times New Roman" w:cs="Times New Roman"/>
                <w:color w:val="000000" w:themeColor="text1"/>
                <w:sz w:val="24"/>
                <w:szCs w:val="24"/>
                <w:lang w:eastAsia="en-US"/>
              </w:rPr>
              <w:t>.д</w:t>
            </w:r>
            <w:proofErr w:type="gramEnd"/>
            <w:r w:rsidRPr="00F55071">
              <w:rPr>
                <w:rFonts w:ascii="Times New Roman" w:eastAsia="Calibri" w:hAnsi="Times New Roman" w:cs="Times New Roman"/>
                <w:color w:val="000000" w:themeColor="text1"/>
                <w:sz w:val="24"/>
                <w:szCs w:val="24"/>
                <w:lang w:eastAsia="en-US"/>
              </w:rPr>
              <w:t>ней</w:t>
            </w:r>
            <w:proofErr w:type="spellEnd"/>
            <w:r w:rsidRPr="00F55071">
              <w:rPr>
                <w:rFonts w:ascii="Times New Roman" w:eastAsia="Calibri" w:hAnsi="Times New Roman" w:cs="Times New Roman"/>
                <w:color w:val="000000" w:themeColor="text1"/>
                <w:sz w:val="24"/>
                <w:szCs w:val="24"/>
                <w:lang w:eastAsia="en-US"/>
              </w:rPr>
              <w:t xml:space="preserve">, может быть продлен до 180 </w:t>
            </w:r>
            <w:proofErr w:type="spellStart"/>
            <w:r w:rsidRPr="00F55071">
              <w:rPr>
                <w:rFonts w:ascii="Times New Roman" w:eastAsia="Calibri" w:hAnsi="Times New Roman" w:cs="Times New Roman"/>
                <w:color w:val="000000" w:themeColor="text1"/>
                <w:sz w:val="24"/>
                <w:szCs w:val="24"/>
                <w:lang w:eastAsia="en-US"/>
              </w:rPr>
              <w:t>раб.дней</w:t>
            </w:r>
            <w:proofErr w:type="spellEnd"/>
            <w:r w:rsidRPr="00F55071">
              <w:rPr>
                <w:rFonts w:ascii="Times New Roman" w:eastAsia="Calibri" w:hAnsi="Times New Roman" w:cs="Times New Roman"/>
                <w:color w:val="000000" w:themeColor="text1"/>
                <w:sz w:val="24"/>
                <w:szCs w:val="24"/>
                <w:lang w:eastAsia="en-US"/>
              </w:rPr>
              <w:t>);</w:t>
            </w:r>
          </w:p>
          <w:p w:rsidR="00F55071" w:rsidRPr="00F55071" w:rsidRDefault="00F55071" w:rsidP="00F55071">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F55071">
              <w:rPr>
                <w:rFonts w:ascii="Times New Roman" w:eastAsia="Calibri" w:hAnsi="Times New Roman" w:cs="Times New Roman"/>
                <w:color w:val="000000" w:themeColor="text1"/>
                <w:sz w:val="24"/>
                <w:szCs w:val="24"/>
                <w:lang w:eastAsia="en-US"/>
              </w:rPr>
              <w:t xml:space="preserve">- отсутствие штрафных санкций при начислении на лицевой счет налогоплательщика (доначисления по акту проверки проводятся с применением штрафных санкций) </w:t>
            </w:r>
          </w:p>
          <w:p w:rsidR="00C10AFF" w:rsidRDefault="00F55071" w:rsidP="00F55071">
            <w:pPr>
              <w:pStyle w:val="a5"/>
              <w:jc w:val="both"/>
              <w:rPr>
                <w:rFonts w:ascii="Times New Roman" w:hAnsi="Times New Roman" w:cs="Times New Roman"/>
                <w:sz w:val="18"/>
                <w:szCs w:val="18"/>
                <w:lang w:eastAsia="en-US"/>
              </w:rPr>
            </w:pPr>
            <w:r w:rsidRPr="00F55071">
              <w:rPr>
                <w:rFonts w:ascii="Times New Roman" w:eastAsia="Calibri" w:hAnsi="Times New Roman" w:cs="Times New Roman"/>
                <w:color w:val="000000" w:themeColor="text1"/>
                <w:sz w:val="24"/>
                <w:szCs w:val="24"/>
                <w:lang w:eastAsia="en-US"/>
              </w:rPr>
              <w:t xml:space="preserve">- отсутствие  передачи в органы </w:t>
            </w:r>
            <w:r w:rsidRPr="00F55071">
              <w:rPr>
                <w:rFonts w:ascii="Times New Roman" w:eastAsia="Calibri" w:hAnsi="Times New Roman" w:cs="Times New Roman"/>
                <w:color w:val="000000" w:themeColor="text1"/>
                <w:sz w:val="24"/>
                <w:szCs w:val="24"/>
                <w:lang w:eastAsia="en-US"/>
              </w:rPr>
              <w:lastRenderedPageBreak/>
              <w:t>экономических расследований  при установлении фактов уклонения от уплаты налогов (по результатам налоговой проверки, при превышении суммы доначислений                       50 000 МРП и более, материалы направляются в органы экономических расследований)</w:t>
            </w:r>
            <w:r w:rsidRPr="00F55071">
              <w:rPr>
                <w:rFonts w:ascii="Times New Roman" w:eastAsia="Calibri" w:hAnsi="Times New Roman" w:cs="Times New Roman"/>
                <w:color w:val="FF0000"/>
                <w:sz w:val="24"/>
                <w:szCs w:val="24"/>
                <w:lang w:eastAsia="en-US"/>
              </w:rPr>
              <w:t xml:space="preserve"> </w:t>
            </w:r>
          </w:p>
        </w:tc>
      </w:tr>
      <w:tr w:rsidR="00C10AFF" w:rsidRPr="007E2270" w:rsidTr="00C10AFF">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left="425"/>
              <w:jc w:val="both"/>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contextualSpacing/>
              <w:jc w:val="both"/>
              <w:rPr>
                <w:rFonts w:ascii="Times New Roman" w:eastAsia="Times New Roman" w:hAnsi="Times New Roman" w:cs="Times New Roman"/>
                <w:b/>
                <w:bCs/>
                <w:sz w:val="18"/>
                <w:szCs w:val="18"/>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ind w:firstLine="301"/>
              <w:jc w:val="both"/>
              <w:rPr>
                <w:rFonts w:ascii="Times New Roman" w:eastAsia="Times New Roman" w:hAnsi="Times New Roman" w:cs="Times New Roman"/>
                <w:spacing w:val="2"/>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spacing w:after="0" w:line="240" w:lineRule="auto"/>
              <w:jc w:val="both"/>
              <w:rPr>
                <w:rFonts w:ascii="Times New Roman" w:eastAsia="Times New Roman" w:hAnsi="Times New Roman" w:cs="Times New Roman"/>
                <w:b/>
                <w:bCs/>
                <w:spacing w:val="2"/>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0AFF" w:rsidRPr="007E2270" w:rsidRDefault="00C10AFF" w:rsidP="001A53D7">
            <w:pPr>
              <w:pStyle w:val="a5"/>
              <w:jc w:val="both"/>
              <w:rPr>
                <w:rFonts w:ascii="Times New Roman" w:hAnsi="Times New Roman" w:cs="Times New Roman"/>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10AFF" w:rsidRPr="007E2270" w:rsidRDefault="00C10AFF" w:rsidP="001A53D7">
            <w:pPr>
              <w:pStyle w:val="a5"/>
              <w:jc w:val="both"/>
              <w:rPr>
                <w:rFonts w:ascii="Times New Roman" w:hAnsi="Times New Roman" w:cs="Times New Roman"/>
                <w:sz w:val="18"/>
                <w:szCs w:val="18"/>
                <w:lang w:eastAsia="en-US"/>
              </w:rPr>
            </w:pPr>
          </w:p>
        </w:tc>
      </w:tr>
    </w:tbl>
    <w:p w:rsidR="003D200C" w:rsidRPr="007E2270" w:rsidRDefault="003D200C" w:rsidP="00554CDA">
      <w:pPr>
        <w:spacing w:after="0" w:line="240" w:lineRule="auto"/>
        <w:jc w:val="both"/>
        <w:rPr>
          <w:rFonts w:ascii="Times New Roman" w:eastAsia="Calibri" w:hAnsi="Times New Roman" w:cs="Times New Roman"/>
          <w:sz w:val="18"/>
          <w:szCs w:val="18"/>
        </w:rPr>
      </w:pPr>
    </w:p>
    <w:sectPr w:rsidR="003D200C" w:rsidRPr="007E2270" w:rsidSect="00BC3B89">
      <w:pgSz w:w="16838" w:h="11906" w:orient="landscape"/>
      <w:pgMar w:top="709" w:right="284" w:bottom="113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nsid w:val="05AE25D6"/>
    <w:multiLevelType w:val="hybridMultilevel"/>
    <w:tmpl w:val="8AFC7B30"/>
    <w:lvl w:ilvl="0" w:tplc="E856CCE2">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845E58"/>
    <w:multiLevelType w:val="multilevel"/>
    <w:tmpl w:val="813EAECE"/>
    <w:lvl w:ilvl="0">
      <w:start w:val="4"/>
      <w:numFmt w:val="decimal"/>
      <w:lvlText w:val="%1-"/>
      <w:lvlJc w:val="left"/>
      <w:pPr>
        <w:ind w:left="390" w:hanging="390"/>
      </w:pPr>
      <w:rPr>
        <w:rFonts w:hint="default"/>
        <w:color w:val="auto"/>
      </w:rPr>
    </w:lvl>
    <w:lvl w:ilvl="1">
      <w:start w:val="1"/>
      <w:numFmt w:val="decimal"/>
      <w:lvlText w:val="%1-%2)"/>
      <w:lvlJc w:val="left"/>
      <w:pPr>
        <w:ind w:left="960" w:hanging="72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800" w:hanging="108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640" w:hanging="144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480" w:hanging="1800"/>
      </w:pPr>
      <w:rPr>
        <w:rFonts w:hint="default"/>
        <w:color w:val="auto"/>
      </w:rPr>
    </w:lvl>
    <w:lvl w:ilvl="8">
      <w:start w:val="1"/>
      <w:numFmt w:val="decimal"/>
      <w:lvlText w:val="%1-%2)%3.%4.%5.%6.%7.%8.%9."/>
      <w:lvlJc w:val="left"/>
      <w:pPr>
        <w:ind w:left="3720" w:hanging="1800"/>
      </w:pPr>
      <w:rPr>
        <w:rFonts w:hint="default"/>
        <w:color w:val="auto"/>
      </w:rPr>
    </w:lvl>
  </w:abstractNum>
  <w:abstractNum w:abstractNumId="5">
    <w:nsid w:val="0C9F599A"/>
    <w:multiLevelType w:val="hybridMultilevel"/>
    <w:tmpl w:val="FEA8083E"/>
    <w:lvl w:ilvl="0" w:tplc="5FE8DA30">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6">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7">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06307D"/>
    <w:multiLevelType w:val="hybridMultilevel"/>
    <w:tmpl w:val="DE305D5C"/>
    <w:lvl w:ilvl="0" w:tplc="DDAEF3A6">
      <w:start w:val="2"/>
      <w:numFmt w:val="decimal"/>
      <w:lvlText w:val="%1."/>
      <w:lvlJc w:val="left"/>
      <w:pPr>
        <w:ind w:left="1287" w:hanging="360"/>
      </w:pPr>
      <w:rPr>
        <w:rFonts w:ascii="Times New Roman" w:hAnsi="Times New Roman" w:cs="Times New Roman" w:hint="default"/>
        <w:color w:val="000000" w:themeColor="text1"/>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5F253E"/>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304D33D4"/>
    <w:multiLevelType w:val="hybridMultilevel"/>
    <w:tmpl w:val="8728ABE8"/>
    <w:lvl w:ilvl="0" w:tplc="54ACCA3A">
      <w:start w:val="2"/>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311659D0"/>
    <w:multiLevelType w:val="hybridMultilevel"/>
    <w:tmpl w:val="9FAE59FA"/>
    <w:lvl w:ilvl="0" w:tplc="2438008E">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6">
    <w:nsid w:val="31C75112"/>
    <w:multiLevelType w:val="hybridMultilevel"/>
    <w:tmpl w:val="8006DE20"/>
    <w:lvl w:ilvl="0" w:tplc="39A60134">
      <w:start w:val="2"/>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8">
    <w:nsid w:val="43B8312C"/>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87873E1"/>
    <w:multiLevelType w:val="hybridMultilevel"/>
    <w:tmpl w:val="D8640204"/>
    <w:lvl w:ilvl="0" w:tplc="E7DC7BE0">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0">
    <w:nsid w:val="4BC474A5"/>
    <w:multiLevelType w:val="hybridMultilevel"/>
    <w:tmpl w:val="39EC768C"/>
    <w:lvl w:ilvl="0" w:tplc="1CAE8BC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1">
    <w:nsid w:val="53BC1F40"/>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F5AA3"/>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5">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91EE7"/>
    <w:multiLevelType w:val="hybridMultilevel"/>
    <w:tmpl w:val="0F2EBDE4"/>
    <w:lvl w:ilvl="0" w:tplc="93EA1730">
      <w:start w:val="1"/>
      <w:numFmt w:val="decimal"/>
      <w:lvlText w:val="%1."/>
      <w:lvlJc w:val="left"/>
      <w:pPr>
        <w:ind w:left="1021" w:hanging="360"/>
      </w:pPr>
      <w:rPr>
        <w:rFonts w:eastAsiaTheme="minorEastAsia" w:hint="default"/>
        <w:b w:val="0"/>
        <w:i w:val="0"/>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7">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4572D2"/>
    <w:multiLevelType w:val="hybridMultilevel"/>
    <w:tmpl w:val="99BE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131B47"/>
    <w:multiLevelType w:val="hybridMultilevel"/>
    <w:tmpl w:val="3CBEA05A"/>
    <w:lvl w:ilvl="0" w:tplc="3F482FC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0">
    <w:nsid w:val="71CA287F"/>
    <w:multiLevelType w:val="hybridMultilevel"/>
    <w:tmpl w:val="9DFC726A"/>
    <w:lvl w:ilvl="0" w:tplc="C68C8812">
      <w:start w:val="3"/>
      <w:numFmt w:val="decimal"/>
      <w:lvlText w:val="%1)"/>
      <w:lvlJc w:val="left"/>
      <w:pPr>
        <w:ind w:left="661" w:hanging="360"/>
      </w:pPr>
      <w:rPr>
        <w:rFonts w:eastAsia="Times New Roman" w:hint="default"/>
        <w:b/>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0"/>
  </w:num>
  <w:num w:numId="5">
    <w:abstractNumId w:val="25"/>
  </w:num>
  <w:num w:numId="6">
    <w:abstractNumId w:val="6"/>
  </w:num>
  <w:num w:numId="7">
    <w:abstractNumId w:val="27"/>
  </w:num>
  <w:num w:numId="8">
    <w:abstractNumId w:val="31"/>
  </w:num>
  <w:num w:numId="9">
    <w:abstractNumId w:val="9"/>
  </w:num>
  <w:num w:numId="10">
    <w:abstractNumId w:val="22"/>
  </w:num>
  <w:num w:numId="11">
    <w:abstractNumId w:val="3"/>
  </w:num>
  <w:num w:numId="12">
    <w:abstractNumId w:val="13"/>
  </w:num>
  <w:num w:numId="13">
    <w:abstractNumId w:val="24"/>
  </w:num>
  <w:num w:numId="14">
    <w:abstractNumId w:val="1"/>
  </w:num>
  <w:num w:numId="15">
    <w:abstractNumId w:val="12"/>
  </w:num>
  <w:num w:numId="16">
    <w:abstractNumId w:val="23"/>
  </w:num>
  <w:num w:numId="17">
    <w:abstractNumId w:val="26"/>
  </w:num>
  <w:num w:numId="18">
    <w:abstractNumId w:val="30"/>
  </w:num>
  <w:num w:numId="19">
    <w:abstractNumId w:val="21"/>
  </w:num>
  <w:num w:numId="20">
    <w:abstractNumId w:val="14"/>
  </w:num>
  <w:num w:numId="21">
    <w:abstractNumId w:val="23"/>
  </w:num>
  <w:num w:numId="22">
    <w:abstractNumId w:val="2"/>
  </w:num>
  <w:num w:numId="23">
    <w:abstractNumId w:val="11"/>
  </w:num>
  <w:num w:numId="24">
    <w:abstractNumId w:val="18"/>
  </w:num>
  <w:num w:numId="25">
    <w:abstractNumId w:val="16"/>
  </w:num>
  <w:num w:numId="26">
    <w:abstractNumId w:val="8"/>
  </w:num>
  <w:num w:numId="27">
    <w:abstractNumId w:val="19"/>
  </w:num>
  <w:num w:numId="28">
    <w:abstractNumId w:val="5"/>
  </w:num>
  <w:num w:numId="29">
    <w:abstractNumId w:val="20"/>
  </w:num>
  <w:num w:numId="30">
    <w:abstractNumId w:val="29"/>
  </w:num>
  <w:num w:numId="31">
    <w:abstractNumId w:val="4"/>
  </w:num>
  <w:num w:numId="32">
    <w:abstractNumId w:val="28"/>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0C"/>
    <w:rsid w:val="00003459"/>
    <w:rsid w:val="00005032"/>
    <w:rsid w:val="00006424"/>
    <w:rsid w:val="00007C45"/>
    <w:rsid w:val="00010C1B"/>
    <w:rsid w:val="00020DA5"/>
    <w:rsid w:val="00023692"/>
    <w:rsid w:val="000344A1"/>
    <w:rsid w:val="000367D4"/>
    <w:rsid w:val="00036D84"/>
    <w:rsid w:val="000405D5"/>
    <w:rsid w:val="000427C8"/>
    <w:rsid w:val="00043BE7"/>
    <w:rsid w:val="00046D95"/>
    <w:rsid w:val="0005016F"/>
    <w:rsid w:val="000510C0"/>
    <w:rsid w:val="00053FC6"/>
    <w:rsid w:val="0005657A"/>
    <w:rsid w:val="00062720"/>
    <w:rsid w:val="00071FB7"/>
    <w:rsid w:val="00072E43"/>
    <w:rsid w:val="000733CC"/>
    <w:rsid w:val="0008148F"/>
    <w:rsid w:val="00081757"/>
    <w:rsid w:val="00086BB1"/>
    <w:rsid w:val="0009440D"/>
    <w:rsid w:val="000961FE"/>
    <w:rsid w:val="000A1488"/>
    <w:rsid w:val="000A45F5"/>
    <w:rsid w:val="000B16EF"/>
    <w:rsid w:val="000B2A70"/>
    <w:rsid w:val="000B4DC9"/>
    <w:rsid w:val="000B6430"/>
    <w:rsid w:val="000B6F4A"/>
    <w:rsid w:val="000B71B8"/>
    <w:rsid w:val="000C1272"/>
    <w:rsid w:val="000C406D"/>
    <w:rsid w:val="000D0993"/>
    <w:rsid w:val="000D0A98"/>
    <w:rsid w:val="000D1BC3"/>
    <w:rsid w:val="000D2F87"/>
    <w:rsid w:val="000D650E"/>
    <w:rsid w:val="000E01EF"/>
    <w:rsid w:val="000E0E72"/>
    <w:rsid w:val="000E1F9A"/>
    <w:rsid w:val="000E295D"/>
    <w:rsid w:val="000E7225"/>
    <w:rsid w:val="000F139C"/>
    <w:rsid w:val="000F1E7A"/>
    <w:rsid w:val="000F2CDB"/>
    <w:rsid w:val="000F3CD1"/>
    <w:rsid w:val="000F4CE6"/>
    <w:rsid w:val="000F7770"/>
    <w:rsid w:val="00106491"/>
    <w:rsid w:val="0011012A"/>
    <w:rsid w:val="001105D4"/>
    <w:rsid w:val="0011264E"/>
    <w:rsid w:val="00113338"/>
    <w:rsid w:val="001232C2"/>
    <w:rsid w:val="00123C7D"/>
    <w:rsid w:val="00124432"/>
    <w:rsid w:val="00125ACF"/>
    <w:rsid w:val="001321EE"/>
    <w:rsid w:val="001331EE"/>
    <w:rsid w:val="00136C86"/>
    <w:rsid w:val="001403E1"/>
    <w:rsid w:val="00141C4A"/>
    <w:rsid w:val="00150472"/>
    <w:rsid w:val="00153E67"/>
    <w:rsid w:val="00157A33"/>
    <w:rsid w:val="001604FD"/>
    <w:rsid w:val="001744A0"/>
    <w:rsid w:val="0017454E"/>
    <w:rsid w:val="00176B43"/>
    <w:rsid w:val="0017705F"/>
    <w:rsid w:val="001809B6"/>
    <w:rsid w:val="0018307B"/>
    <w:rsid w:val="00183611"/>
    <w:rsid w:val="0019036D"/>
    <w:rsid w:val="00191D11"/>
    <w:rsid w:val="001961F4"/>
    <w:rsid w:val="0019735F"/>
    <w:rsid w:val="001979D4"/>
    <w:rsid w:val="001A3118"/>
    <w:rsid w:val="001A47A0"/>
    <w:rsid w:val="001A4F2D"/>
    <w:rsid w:val="001A50C7"/>
    <w:rsid w:val="001A53D7"/>
    <w:rsid w:val="001A6AAB"/>
    <w:rsid w:val="001B2942"/>
    <w:rsid w:val="001B4CF4"/>
    <w:rsid w:val="001B5C19"/>
    <w:rsid w:val="001C260A"/>
    <w:rsid w:val="001C7B15"/>
    <w:rsid w:val="001D4F14"/>
    <w:rsid w:val="001E18F9"/>
    <w:rsid w:val="001E4DAA"/>
    <w:rsid w:val="001E5158"/>
    <w:rsid w:val="001E6847"/>
    <w:rsid w:val="001F0394"/>
    <w:rsid w:val="001F2DDC"/>
    <w:rsid w:val="001F62FC"/>
    <w:rsid w:val="002026C9"/>
    <w:rsid w:val="00202D4D"/>
    <w:rsid w:val="002074B1"/>
    <w:rsid w:val="0021465D"/>
    <w:rsid w:val="002207A1"/>
    <w:rsid w:val="00224B5E"/>
    <w:rsid w:val="00224BC3"/>
    <w:rsid w:val="00232DF8"/>
    <w:rsid w:val="0023473C"/>
    <w:rsid w:val="00234DCF"/>
    <w:rsid w:val="00241CDE"/>
    <w:rsid w:val="002462F5"/>
    <w:rsid w:val="002468E1"/>
    <w:rsid w:val="00250B52"/>
    <w:rsid w:val="00252AE4"/>
    <w:rsid w:val="00254216"/>
    <w:rsid w:val="00256879"/>
    <w:rsid w:val="002603C4"/>
    <w:rsid w:val="002638CA"/>
    <w:rsid w:val="002674F9"/>
    <w:rsid w:val="00267EDC"/>
    <w:rsid w:val="002702A5"/>
    <w:rsid w:val="00270318"/>
    <w:rsid w:val="002707E9"/>
    <w:rsid w:val="00274C47"/>
    <w:rsid w:val="00286002"/>
    <w:rsid w:val="00286261"/>
    <w:rsid w:val="002904AA"/>
    <w:rsid w:val="00294BD4"/>
    <w:rsid w:val="0029519C"/>
    <w:rsid w:val="002A229B"/>
    <w:rsid w:val="002A5F67"/>
    <w:rsid w:val="002A65CB"/>
    <w:rsid w:val="002B1C8F"/>
    <w:rsid w:val="002B2C04"/>
    <w:rsid w:val="002B4766"/>
    <w:rsid w:val="002B5F2D"/>
    <w:rsid w:val="002B654A"/>
    <w:rsid w:val="002B6BE4"/>
    <w:rsid w:val="002C4D7D"/>
    <w:rsid w:val="002C5CF6"/>
    <w:rsid w:val="002C7AC5"/>
    <w:rsid w:val="002D154E"/>
    <w:rsid w:val="002D3BC4"/>
    <w:rsid w:val="002D5659"/>
    <w:rsid w:val="002D7C96"/>
    <w:rsid w:val="002E0C3F"/>
    <w:rsid w:val="002E55FC"/>
    <w:rsid w:val="002E6827"/>
    <w:rsid w:val="002F1B23"/>
    <w:rsid w:val="002F32AE"/>
    <w:rsid w:val="002F7069"/>
    <w:rsid w:val="00310CC9"/>
    <w:rsid w:val="00312D15"/>
    <w:rsid w:val="0031384C"/>
    <w:rsid w:val="003156EB"/>
    <w:rsid w:val="00316B2F"/>
    <w:rsid w:val="00323CAC"/>
    <w:rsid w:val="003240A7"/>
    <w:rsid w:val="00325504"/>
    <w:rsid w:val="0033135B"/>
    <w:rsid w:val="003319D6"/>
    <w:rsid w:val="003344FE"/>
    <w:rsid w:val="003410A0"/>
    <w:rsid w:val="00346819"/>
    <w:rsid w:val="00351821"/>
    <w:rsid w:val="00352D4C"/>
    <w:rsid w:val="00354DE2"/>
    <w:rsid w:val="003663C4"/>
    <w:rsid w:val="00370C72"/>
    <w:rsid w:val="00371046"/>
    <w:rsid w:val="0037422B"/>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238C"/>
    <w:rsid w:val="003C75A8"/>
    <w:rsid w:val="003D0460"/>
    <w:rsid w:val="003D194D"/>
    <w:rsid w:val="003D200C"/>
    <w:rsid w:val="003D3A9A"/>
    <w:rsid w:val="003E44B6"/>
    <w:rsid w:val="003F6ACB"/>
    <w:rsid w:val="003F74B2"/>
    <w:rsid w:val="004017D0"/>
    <w:rsid w:val="00405C5B"/>
    <w:rsid w:val="00423A5E"/>
    <w:rsid w:val="00426A26"/>
    <w:rsid w:val="0043280F"/>
    <w:rsid w:val="00441157"/>
    <w:rsid w:val="004425D3"/>
    <w:rsid w:val="00444C33"/>
    <w:rsid w:val="0044723A"/>
    <w:rsid w:val="00450831"/>
    <w:rsid w:val="004509BA"/>
    <w:rsid w:val="0045547F"/>
    <w:rsid w:val="004575C5"/>
    <w:rsid w:val="00464D7D"/>
    <w:rsid w:val="00466E50"/>
    <w:rsid w:val="00480AA4"/>
    <w:rsid w:val="00480D4A"/>
    <w:rsid w:val="004858F1"/>
    <w:rsid w:val="00486496"/>
    <w:rsid w:val="004901AD"/>
    <w:rsid w:val="00493C76"/>
    <w:rsid w:val="0049759A"/>
    <w:rsid w:val="00497BF2"/>
    <w:rsid w:val="004A1DA7"/>
    <w:rsid w:val="004A3C48"/>
    <w:rsid w:val="004A5A16"/>
    <w:rsid w:val="004A7D9D"/>
    <w:rsid w:val="004B0C64"/>
    <w:rsid w:val="004B7682"/>
    <w:rsid w:val="004C4B03"/>
    <w:rsid w:val="004C5A64"/>
    <w:rsid w:val="004D337C"/>
    <w:rsid w:val="004D43EC"/>
    <w:rsid w:val="004D552E"/>
    <w:rsid w:val="004D728A"/>
    <w:rsid w:val="004E1238"/>
    <w:rsid w:val="004E2593"/>
    <w:rsid w:val="004E5C5E"/>
    <w:rsid w:val="004F0531"/>
    <w:rsid w:val="004F0C9F"/>
    <w:rsid w:val="004F412D"/>
    <w:rsid w:val="004F69D3"/>
    <w:rsid w:val="00503EF5"/>
    <w:rsid w:val="005051C0"/>
    <w:rsid w:val="00506E0E"/>
    <w:rsid w:val="00507DE4"/>
    <w:rsid w:val="00514C78"/>
    <w:rsid w:val="00515E81"/>
    <w:rsid w:val="00520F9E"/>
    <w:rsid w:val="00524121"/>
    <w:rsid w:val="005322E0"/>
    <w:rsid w:val="00535888"/>
    <w:rsid w:val="00536D8E"/>
    <w:rsid w:val="00541D28"/>
    <w:rsid w:val="005500B6"/>
    <w:rsid w:val="00551932"/>
    <w:rsid w:val="00554CDA"/>
    <w:rsid w:val="005558DD"/>
    <w:rsid w:val="0056081D"/>
    <w:rsid w:val="005618C8"/>
    <w:rsid w:val="005627E7"/>
    <w:rsid w:val="00565E1E"/>
    <w:rsid w:val="005775F2"/>
    <w:rsid w:val="00581855"/>
    <w:rsid w:val="00593CBD"/>
    <w:rsid w:val="00595D63"/>
    <w:rsid w:val="00595EF0"/>
    <w:rsid w:val="005A1268"/>
    <w:rsid w:val="005B0432"/>
    <w:rsid w:val="005B4FFB"/>
    <w:rsid w:val="005B5265"/>
    <w:rsid w:val="005B7DCB"/>
    <w:rsid w:val="005C44E5"/>
    <w:rsid w:val="005D7231"/>
    <w:rsid w:val="005E31AF"/>
    <w:rsid w:val="005E3D87"/>
    <w:rsid w:val="005E77D9"/>
    <w:rsid w:val="005F1E55"/>
    <w:rsid w:val="005F5313"/>
    <w:rsid w:val="005F7310"/>
    <w:rsid w:val="00601BB9"/>
    <w:rsid w:val="00605E5E"/>
    <w:rsid w:val="00606596"/>
    <w:rsid w:val="006103A9"/>
    <w:rsid w:val="0061052A"/>
    <w:rsid w:val="00614B70"/>
    <w:rsid w:val="006212F5"/>
    <w:rsid w:val="006257F8"/>
    <w:rsid w:val="00632874"/>
    <w:rsid w:val="00633E96"/>
    <w:rsid w:val="00635080"/>
    <w:rsid w:val="00636477"/>
    <w:rsid w:val="006367EE"/>
    <w:rsid w:val="00641543"/>
    <w:rsid w:val="006471C4"/>
    <w:rsid w:val="00650B25"/>
    <w:rsid w:val="00653968"/>
    <w:rsid w:val="00653B53"/>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86364"/>
    <w:rsid w:val="00693AB7"/>
    <w:rsid w:val="00694444"/>
    <w:rsid w:val="0069596F"/>
    <w:rsid w:val="00696720"/>
    <w:rsid w:val="006A1911"/>
    <w:rsid w:val="006A4595"/>
    <w:rsid w:val="006A4F70"/>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072F6"/>
    <w:rsid w:val="00714885"/>
    <w:rsid w:val="00715DB3"/>
    <w:rsid w:val="007247BE"/>
    <w:rsid w:val="007263E2"/>
    <w:rsid w:val="007270D4"/>
    <w:rsid w:val="00727BCE"/>
    <w:rsid w:val="00730598"/>
    <w:rsid w:val="00732758"/>
    <w:rsid w:val="00733B7A"/>
    <w:rsid w:val="00741D32"/>
    <w:rsid w:val="00743398"/>
    <w:rsid w:val="007510B9"/>
    <w:rsid w:val="00753AE2"/>
    <w:rsid w:val="00755B76"/>
    <w:rsid w:val="007605C5"/>
    <w:rsid w:val="00764C59"/>
    <w:rsid w:val="00771281"/>
    <w:rsid w:val="00772176"/>
    <w:rsid w:val="00775EFB"/>
    <w:rsid w:val="0078121E"/>
    <w:rsid w:val="007822ED"/>
    <w:rsid w:val="007921B6"/>
    <w:rsid w:val="00793B0D"/>
    <w:rsid w:val="00796826"/>
    <w:rsid w:val="007A235B"/>
    <w:rsid w:val="007A2A57"/>
    <w:rsid w:val="007B0CAC"/>
    <w:rsid w:val="007B36BF"/>
    <w:rsid w:val="007B50DB"/>
    <w:rsid w:val="007B52C6"/>
    <w:rsid w:val="007C28F6"/>
    <w:rsid w:val="007C2D66"/>
    <w:rsid w:val="007D0131"/>
    <w:rsid w:val="007D76FA"/>
    <w:rsid w:val="007E2270"/>
    <w:rsid w:val="007E56B3"/>
    <w:rsid w:val="007F24BE"/>
    <w:rsid w:val="00800BC9"/>
    <w:rsid w:val="00804F89"/>
    <w:rsid w:val="00805DD7"/>
    <w:rsid w:val="0081481F"/>
    <w:rsid w:val="0081597C"/>
    <w:rsid w:val="00824B08"/>
    <w:rsid w:val="00824BC4"/>
    <w:rsid w:val="0082521A"/>
    <w:rsid w:val="00831844"/>
    <w:rsid w:val="00836D32"/>
    <w:rsid w:val="00841698"/>
    <w:rsid w:val="00842658"/>
    <w:rsid w:val="008426F5"/>
    <w:rsid w:val="00845604"/>
    <w:rsid w:val="00847C7C"/>
    <w:rsid w:val="00850977"/>
    <w:rsid w:val="008512A5"/>
    <w:rsid w:val="0085368F"/>
    <w:rsid w:val="0086033A"/>
    <w:rsid w:val="008726FA"/>
    <w:rsid w:val="00872A42"/>
    <w:rsid w:val="0087655C"/>
    <w:rsid w:val="008774A2"/>
    <w:rsid w:val="00882DA4"/>
    <w:rsid w:val="00890782"/>
    <w:rsid w:val="00890E52"/>
    <w:rsid w:val="008920AF"/>
    <w:rsid w:val="008923DD"/>
    <w:rsid w:val="00895994"/>
    <w:rsid w:val="00896903"/>
    <w:rsid w:val="008A24F8"/>
    <w:rsid w:val="008A488D"/>
    <w:rsid w:val="008B04BB"/>
    <w:rsid w:val="008B06CF"/>
    <w:rsid w:val="008B7801"/>
    <w:rsid w:val="008C4355"/>
    <w:rsid w:val="008D6118"/>
    <w:rsid w:val="008D6D29"/>
    <w:rsid w:val="008E05CB"/>
    <w:rsid w:val="008E0993"/>
    <w:rsid w:val="008E1D79"/>
    <w:rsid w:val="008E2340"/>
    <w:rsid w:val="008E38F6"/>
    <w:rsid w:val="008F0FC7"/>
    <w:rsid w:val="008F17BC"/>
    <w:rsid w:val="0090182A"/>
    <w:rsid w:val="009059F4"/>
    <w:rsid w:val="009112EC"/>
    <w:rsid w:val="0091367F"/>
    <w:rsid w:val="0091475E"/>
    <w:rsid w:val="009252BC"/>
    <w:rsid w:val="00925F01"/>
    <w:rsid w:val="009308DE"/>
    <w:rsid w:val="00932031"/>
    <w:rsid w:val="00935917"/>
    <w:rsid w:val="009446C9"/>
    <w:rsid w:val="00947AA3"/>
    <w:rsid w:val="00951E05"/>
    <w:rsid w:val="009521DF"/>
    <w:rsid w:val="00963010"/>
    <w:rsid w:val="00972598"/>
    <w:rsid w:val="0097419D"/>
    <w:rsid w:val="009759FA"/>
    <w:rsid w:val="009800F8"/>
    <w:rsid w:val="009813BA"/>
    <w:rsid w:val="0098425A"/>
    <w:rsid w:val="0098656F"/>
    <w:rsid w:val="009900DB"/>
    <w:rsid w:val="009912CD"/>
    <w:rsid w:val="00992496"/>
    <w:rsid w:val="00994D82"/>
    <w:rsid w:val="00995866"/>
    <w:rsid w:val="00995C76"/>
    <w:rsid w:val="00997F66"/>
    <w:rsid w:val="009A2D9E"/>
    <w:rsid w:val="009A7F28"/>
    <w:rsid w:val="009B1FD6"/>
    <w:rsid w:val="009B2CBF"/>
    <w:rsid w:val="009B38CD"/>
    <w:rsid w:val="009B4434"/>
    <w:rsid w:val="009B48B8"/>
    <w:rsid w:val="009D2E7B"/>
    <w:rsid w:val="009D4E12"/>
    <w:rsid w:val="009D73CA"/>
    <w:rsid w:val="009D7D44"/>
    <w:rsid w:val="009E40CD"/>
    <w:rsid w:val="009E6BD2"/>
    <w:rsid w:val="009E6D6D"/>
    <w:rsid w:val="009F317B"/>
    <w:rsid w:val="009F4B56"/>
    <w:rsid w:val="009F4B72"/>
    <w:rsid w:val="00A000D9"/>
    <w:rsid w:val="00A01022"/>
    <w:rsid w:val="00A02E6F"/>
    <w:rsid w:val="00A04B8B"/>
    <w:rsid w:val="00A127AB"/>
    <w:rsid w:val="00A15CB8"/>
    <w:rsid w:val="00A2121E"/>
    <w:rsid w:val="00A30DB4"/>
    <w:rsid w:val="00A34044"/>
    <w:rsid w:val="00A41C9E"/>
    <w:rsid w:val="00A452D6"/>
    <w:rsid w:val="00A47492"/>
    <w:rsid w:val="00A61AD4"/>
    <w:rsid w:val="00A628E6"/>
    <w:rsid w:val="00A70408"/>
    <w:rsid w:val="00A73E87"/>
    <w:rsid w:val="00A74BAB"/>
    <w:rsid w:val="00A74BE7"/>
    <w:rsid w:val="00A74D9D"/>
    <w:rsid w:val="00A8003D"/>
    <w:rsid w:val="00A87801"/>
    <w:rsid w:val="00A87BA3"/>
    <w:rsid w:val="00A93C72"/>
    <w:rsid w:val="00AA0177"/>
    <w:rsid w:val="00AA2AA6"/>
    <w:rsid w:val="00AB4115"/>
    <w:rsid w:val="00AC1141"/>
    <w:rsid w:val="00AC160C"/>
    <w:rsid w:val="00AE732B"/>
    <w:rsid w:val="00B00743"/>
    <w:rsid w:val="00B06B63"/>
    <w:rsid w:val="00B076B8"/>
    <w:rsid w:val="00B076DD"/>
    <w:rsid w:val="00B11105"/>
    <w:rsid w:val="00B119CF"/>
    <w:rsid w:val="00B132CA"/>
    <w:rsid w:val="00B15331"/>
    <w:rsid w:val="00B21119"/>
    <w:rsid w:val="00B255A5"/>
    <w:rsid w:val="00B33CD3"/>
    <w:rsid w:val="00B40DA8"/>
    <w:rsid w:val="00B42930"/>
    <w:rsid w:val="00B42AD3"/>
    <w:rsid w:val="00B55952"/>
    <w:rsid w:val="00B57541"/>
    <w:rsid w:val="00B6041E"/>
    <w:rsid w:val="00B62D79"/>
    <w:rsid w:val="00B67C15"/>
    <w:rsid w:val="00B72545"/>
    <w:rsid w:val="00B81976"/>
    <w:rsid w:val="00B826A5"/>
    <w:rsid w:val="00B82912"/>
    <w:rsid w:val="00B8454B"/>
    <w:rsid w:val="00B85493"/>
    <w:rsid w:val="00B8656E"/>
    <w:rsid w:val="00B91633"/>
    <w:rsid w:val="00B92B48"/>
    <w:rsid w:val="00B9307B"/>
    <w:rsid w:val="00BB1390"/>
    <w:rsid w:val="00BB18A7"/>
    <w:rsid w:val="00BB30B5"/>
    <w:rsid w:val="00BB39FF"/>
    <w:rsid w:val="00BB47E1"/>
    <w:rsid w:val="00BB4D28"/>
    <w:rsid w:val="00BB522B"/>
    <w:rsid w:val="00BB68B6"/>
    <w:rsid w:val="00BC0FF1"/>
    <w:rsid w:val="00BC2CE2"/>
    <w:rsid w:val="00BC3B89"/>
    <w:rsid w:val="00BC4EA6"/>
    <w:rsid w:val="00BC56BF"/>
    <w:rsid w:val="00BC626E"/>
    <w:rsid w:val="00BD1022"/>
    <w:rsid w:val="00BD1033"/>
    <w:rsid w:val="00BD222C"/>
    <w:rsid w:val="00BD7C08"/>
    <w:rsid w:val="00BE37A0"/>
    <w:rsid w:val="00BE56BC"/>
    <w:rsid w:val="00BE656D"/>
    <w:rsid w:val="00BF2D35"/>
    <w:rsid w:val="00BF76DA"/>
    <w:rsid w:val="00BF7A94"/>
    <w:rsid w:val="00C00619"/>
    <w:rsid w:val="00C02BD7"/>
    <w:rsid w:val="00C058B7"/>
    <w:rsid w:val="00C10AFF"/>
    <w:rsid w:val="00C11775"/>
    <w:rsid w:val="00C12FFE"/>
    <w:rsid w:val="00C13411"/>
    <w:rsid w:val="00C14A8A"/>
    <w:rsid w:val="00C21536"/>
    <w:rsid w:val="00C21BBF"/>
    <w:rsid w:val="00C24129"/>
    <w:rsid w:val="00C25CEF"/>
    <w:rsid w:val="00C272CC"/>
    <w:rsid w:val="00C352F8"/>
    <w:rsid w:val="00C368F7"/>
    <w:rsid w:val="00C42E82"/>
    <w:rsid w:val="00C433F1"/>
    <w:rsid w:val="00C43D7C"/>
    <w:rsid w:val="00C45ABE"/>
    <w:rsid w:val="00C45BB3"/>
    <w:rsid w:val="00C503A7"/>
    <w:rsid w:val="00C5111A"/>
    <w:rsid w:val="00C52C42"/>
    <w:rsid w:val="00C5462B"/>
    <w:rsid w:val="00C578DA"/>
    <w:rsid w:val="00C729C1"/>
    <w:rsid w:val="00C73A8B"/>
    <w:rsid w:val="00C76EF2"/>
    <w:rsid w:val="00C82E86"/>
    <w:rsid w:val="00C86796"/>
    <w:rsid w:val="00C86D8D"/>
    <w:rsid w:val="00C914C9"/>
    <w:rsid w:val="00C951E1"/>
    <w:rsid w:val="00C95720"/>
    <w:rsid w:val="00C97907"/>
    <w:rsid w:val="00CA50E0"/>
    <w:rsid w:val="00CA6707"/>
    <w:rsid w:val="00CA7353"/>
    <w:rsid w:val="00CB0111"/>
    <w:rsid w:val="00CB4B80"/>
    <w:rsid w:val="00CC7A2A"/>
    <w:rsid w:val="00CD0B93"/>
    <w:rsid w:val="00CD20B0"/>
    <w:rsid w:val="00CD650D"/>
    <w:rsid w:val="00CE065D"/>
    <w:rsid w:val="00CE336F"/>
    <w:rsid w:val="00CE3552"/>
    <w:rsid w:val="00CE48E3"/>
    <w:rsid w:val="00CF0541"/>
    <w:rsid w:val="00CF132A"/>
    <w:rsid w:val="00CF25FE"/>
    <w:rsid w:val="00CF2E8D"/>
    <w:rsid w:val="00CF6FD6"/>
    <w:rsid w:val="00D05975"/>
    <w:rsid w:val="00D106DC"/>
    <w:rsid w:val="00D10C4E"/>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3C3C"/>
    <w:rsid w:val="00D7416B"/>
    <w:rsid w:val="00D75273"/>
    <w:rsid w:val="00D766A8"/>
    <w:rsid w:val="00D838E8"/>
    <w:rsid w:val="00D86FCD"/>
    <w:rsid w:val="00D871BB"/>
    <w:rsid w:val="00D90C34"/>
    <w:rsid w:val="00D93172"/>
    <w:rsid w:val="00D94ADA"/>
    <w:rsid w:val="00D97E41"/>
    <w:rsid w:val="00D97F69"/>
    <w:rsid w:val="00DA7B4B"/>
    <w:rsid w:val="00DB3FF6"/>
    <w:rsid w:val="00DB6422"/>
    <w:rsid w:val="00DB72C8"/>
    <w:rsid w:val="00DC3409"/>
    <w:rsid w:val="00DC511E"/>
    <w:rsid w:val="00DC728D"/>
    <w:rsid w:val="00DD1281"/>
    <w:rsid w:val="00DD4A4E"/>
    <w:rsid w:val="00DD7254"/>
    <w:rsid w:val="00DE1760"/>
    <w:rsid w:val="00DE1D04"/>
    <w:rsid w:val="00DE45FC"/>
    <w:rsid w:val="00DE4ADF"/>
    <w:rsid w:val="00DE5A30"/>
    <w:rsid w:val="00DF541D"/>
    <w:rsid w:val="00E00571"/>
    <w:rsid w:val="00E0151A"/>
    <w:rsid w:val="00E01766"/>
    <w:rsid w:val="00E02355"/>
    <w:rsid w:val="00E04945"/>
    <w:rsid w:val="00E061E2"/>
    <w:rsid w:val="00E068B2"/>
    <w:rsid w:val="00E06D22"/>
    <w:rsid w:val="00E126C7"/>
    <w:rsid w:val="00E16B41"/>
    <w:rsid w:val="00E17110"/>
    <w:rsid w:val="00E17195"/>
    <w:rsid w:val="00E25B8E"/>
    <w:rsid w:val="00E26D15"/>
    <w:rsid w:val="00E318EC"/>
    <w:rsid w:val="00E333EB"/>
    <w:rsid w:val="00E33FAF"/>
    <w:rsid w:val="00E3460C"/>
    <w:rsid w:val="00E360D0"/>
    <w:rsid w:val="00E37DD2"/>
    <w:rsid w:val="00E41E47"/>
    <w:rsid w:val="00E47A5D"/>
    <w:rsid w:val="00E51A46"/>
    <w:rsid w:val="00E51D06"/>
    <w:rsid w:val="00E66B42"/>
    <w:rsid w:val="00E719A9"/>
    <w:rsid w:val="00E71E75"/>
    <w:rsid w:val="00E733BA"/>
    <w:rsid w:val="00E74B7B"/>
    <w:rsid w:val="00E74D2C"/>
    <w:rsid w:val="00E75212"/>
    <w:rsid w:val="00E752AC"/>
    <w:rsid w:val="00E761BC"/>
    <w:rsid w:val="00E807EF"/>
    <w:rsid w:val="00E809EA"/>
    <w:rsid w:val="00E82EC6"/>
    <w:rsid w:val="00E83DAF"/>
    <w:rsid w:val="00E85FDD"/>
    <w:rsid w:val="00E8619E"/>
    <w:rsid w:val="00E861E6"/>
    <w:rsid w:val="00EA6A53"/>
    <w:rsid w:val="00EA7F7D"/>
    <w:rsid w:val="00EB141C"/>
    <w:rsid w:val="00EB2B4B"/>
    <w:rsid w:val="00EB6904"/>
    <w:rsid w:val="00EB6ED6"/>
    <w:rsid w:val="00EC4D15"/>
    <w:rsid w:val="00EC75DD"/>
    <w:rsid w:val="00ED179B"/>
    <w:rsid w:val="00ED4DC5"/>
    <w:rsid w:val="00EE0C65"/>
    <w:rsid w:val="00EE2245"/>
    <w:rsid w:val="00EE3E22"/>
    <w:rsid w:val="00EE3F9B"/>
    <w:rsid w:val="00EE42AC"/>
    <w:rsid w:val="00EE5D35"/>
    <w:rsid w:val="00EE5D46"/>
    <w:rsid w:val="00EE7C21"/>
    <w:rsid w:val="00EF0FFD"/>
    <w:rsid w:val="00F01772"/>
    <w:rsid w:val="00F0205C"/>
    <w:rsid w:val="00F12C6D"/>
    <w:rsid w:val="00F20EC0"/>
    <w:rsid w:val="00F2317A"/>
    <w:rsid w:val="00F2472A"/>
    <w:rsid w:val="00F27A89"/>
    <w:rsid w:val="00F27AA0"/>
    <w:rsid w:val="00F30C9C"/>
    <w:rsid w:val="00F372E9"/>
    <w:rsid w:val="00F4173A"/>
    <w:rsid w:val="00F419C8"/>
    <w:rsid w:val="00F46E6D"/>
    <w:rsid w:val="00F47041"/>
    <w:rsid w:val="00F50D2B"/>
    <w:rsid w:val="00F53CB0"/>
    <w:rsid w:val="00F54DCE"/>
    <w:rsid w:val="00F55071"/>
    <w:rsid w:val="00F605E0"/>
    <w:rsid w:val="00F64B46"/>
    <w:rsid w:val="00F7035B"/>
    <w:rsid w:val="00F72061"/>
    <w:rsid w:val="00F7408F"/>
    <w:rsid w:val="00F76FB3"/>
    <w:rsid w:val="00F77B96"/>
    <w:rsid w:val="00F8018C"/>
    <w:rsid w:val="00F80BE6"/>
    <w:rsid w:val="00F91104"/>
    <w:rsid w:val="00F97094"/>
    <w:rsid w:val="00F97122"/>
    <w:rsid w:val="00F97F05"/>
    <w:rsid w:val="00FA136F"/>
    <w:rsid w:val="00FA1617"/>
    <w:rsid w:val="00FB6316"/>
    <w:rsid w:val="00FD113C"/>
    <w:rsid w:val="00FD51B0"/>
    <w:rsid w:val="00FD75BA"/>
    <w:rsid w:val="00FE2A6B"/>
    <w:rsid w:val="00FE406E"/>
    <w:rsid w:val="00FF3623"/>
    <w:rsid w:val="00FF38FF"/>
    <w:rsid w:val="00FF40BD"/>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Название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Название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416172654">
      <w:bodyDiv w:val="1"/>
      <w:marLeft w:val="0"/>
      <w:marRight w:val="0"/>
      <w:marTop w:val="0"/>
      <w:marBottom w:val="0"/>
      <w:divBdr>
        <w:top w:val="none" w:sz="0" w:space="0" w:color="auto"/>
        <w:left w:val="none" w:sz="0" w:space="0" w:color="auto"/>
        <w:bottom w:val="none" w:sz="0" w:space="0" w:color="auto"/>
        <w:right w:val="none" w:sz="0" w:space="0" w:color="auto"/>
      </w:divBdr>
    </w:div>
    <w:div w:id="480970070">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347901947">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700000120" TargetMode="External"/><Relationship Id="rId13" Type="http://schemas.openxmlformats.org/officeDocument/2006/relationships/hyperlink" Target="http://www.adilet.zan.kz/rus/docs/K1700000120" TargetMode="External"/><Relationship Id="rId18" Type="http://schemas.openxmlformats.org/officeDocument/2006/relationships/hyperlink" Target="http://www.adilet.zan.kz/rus/docs/K17000001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adilet.zan.kz/rus/docs/K1700000120" TargetMode="External"/><Relationship Id="rId12" Type="http://schemas.openxmlformats.org/officeDocument/2006/relationships/hyperlink" Target="http://10.61.42.188/rus/docs/K1700000120" TargetMode="External"/><Relationship Id="rId17" Type="http://schemas.openxmlformats.org/officeDocument/2006/relationships/hyperlink" Target="http://www.adilet.zan.kz/rus/docs/K1700000120" TargetMode="External"/><Relationship Id="rId2" Type="http://schemas.openxmlformats.org/officeDocument/2006/relationships/numbering" Target="numbering.xml"/><Relationship Id="rId16" Type="http://schemas.openxmlformats.org/officeDocument/2006/relationships/hyperlink" Target="http://www.adilet.zan.kz/rus/docs/K1700000120" TargetMode="External"/><Relationship Id="rId20" Type="http://schemas.openxmlformats.org/officeDocument/2006/relationships/hyperlink" Target="http://www.adilet.zan.kz/rus/docs/K1700000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61.42.188/rus/docs/K1700000120" TargetMode="External"/><Relationship Id="rId5" Type="http://schemas.openxmlformats.org/officeDocument/2006/relationships/settings" Target="settings.xml"/><Relationship Id="rId15" Type="http://schemas.openxmlformats.org/officeDocument/2006/relationships/hyperlink" Target="http://www.adilet.zan.kz/rus/docs/K1700000120" TargetMode="External"/><Relationship Id="rId10" Type="http://schemas.openxmlformats.org/officeDocument/2006/relationships/hyperlink" Target="http://10.61.42.188/rus/docs/K1700000120" TargetMode="External"/><Relationship Id="rId19" Type="http://schemas.openxmlformats.org/officeDocument/2006/relationships/hyperlink" Target="http://www.adilet.zan.kz/rus/docs/K1700000120" TargetMode="External"/><Relationship Id="rId4" Type="http://schemas.microsoft.com/office/2007/relationships/stylesWithEffects" Target="stylesWithEffects.xml"/><Relationship Id="rId9" Type="http://schemas.openxmlformats.org/officeDocument/2006/relationships/hyperlink" Target="http://www.adilet.zan.kz/rus/docs/K1700000120" TargetMode="External"/><Relationship Id="rId14" Type="http://schemas.openxmlformats.org/officeDocument/2006/relationships/hyperlink" Target="http://www.adilet.zan.kz/rus/docs/K17000001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FF94-A5C7-4342-9176-C4C93BA6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8555</Words>
  <Characters>48769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Юзбаева Гаухар Талгатовна</cp:lastModifiedBy>
  <cp:revision>4</cp:revision>
  <cp:lastPrinted>2021-02-08T04:21:00Z</cp:lastPrinted>
  <dcterms:created xsi:type="dcterms:W3CDTF">2021-02-16T05:51:00Z</dcterms:created>
  <dcterms:modified xsi:type="dcterms:W3CDTF">2021-02-16T16:56:00Z</dcterms:modified>
</cp:coreProperties>
</file>